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222"/>
      </w:tblGrid>
      <w:tr w:rsidR="00EC596F" w:rsidRPr="00EC596F" w14:paraId="39788E82" w14:textId="77777777" w:rsidTr="00BA3FDA">
        <w:tc>
          <w:tcPr>
            <w:tcW w:w="4111" w:type="dxa"/>
          </w:tcPr>
          <w:tbl>
            <w:tblPr>
              <w:tblStyle w:val="TableGrid"/>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8"/>
              <w:gridCol w:w="5522"/>
            </w:tblGrid>
            <w:tr w:rsidR="0006272D" w14:paraId="24BC3AB0" w14:textId="77777777" w:rsidTr="00037F59">
              <w:trPr>
                <w:trHeight w:val="1530"/>
              </w:trPr>
              <w:tc>
                <w:tcPr>
                  <w:tcW w:w="4858" w:type="dxa"/>
                </w:tcPr>
                <w:p w14:paraId="4C8D715F" w14:textId="5E3D0D79" w:rsidR="0006272D" w:rsidRDefault="0006272D" w:rsidP="00FC3E15">
                  <w:pPr>
                    <w:rPr>
                      <w:sz w:val="24"/>
                      <w:szCs w:val="24"/>
                    </w:rPr>
                  </w:pPr>
                  <w:r>
                    <w:rPr>
                      <w:sz w:val="24"/>
                      <w:szCs w:val="24"/>
                    </w:rPr>
                    <w:t>TỔNG LIÊN ĐOÀN LAO ĐỘNG VIỆT  NAM</w:t>
                  </w:r>
                </w:p>
                <w:p w14:paraId="69432991" w14:textId="77777777" w:rsidR="0006272D" w:rsidRDefault="0006272D" w:rsidP="0006272D">
                  <w:pPr>
                    <w:rPr>
                      <w:b/>
                      <w:sz w:val="24"/>
                      <w:szCs w:val="24"/>
                    </w:rPr>
                  </w:pPr>
                  <w:r>
                    <w:rPr>
                      <w:b/>
                      <w:sz w:val="24"/>
                      <w:szCs w:val="24"/>
                    </w:rPr>
                    <w:t>LIÊN ĐOÀN LAO ĐỘNG TỈNH ĐẮK LẮK</w:t>
                  </w:r>
                </w:p>
                <w:p w14:paraId="509E9AA2" w14:textId="77777777" w:rsidR="0006272D" w:rsidRDefault="0006272D" w:rsidP="0006272D">
                  <w:pPr>
                    <w:jc w:val="center"/>
                    <w:rPr>
                      <w:sz w:val="27"/>
                      <w:szCs w:val="27"/>
                    </w:rPr>
                  </w:pPr>
                  <w:r>
                    <w:rPr>
                      <w:noProof/>
                    </w:rPr>
                    <mc:AlternateContent>
                      <mc:Choice Requires="wps">
                        <w:drawing>
                          <wp:anchor distT="0" distB="0" distL="114300" distR="114300" simplePos="0" relativeHeight="251666432" behindDoc="0" locked="0" layoutInCell="1" allowOverlap="1" wp14:anchorId="3FB1E280" wp14:editId="264B1B5F">
                            <wp:simplePos x="0" y="0"/>
                            <wp:positionH relativeFrom="column">
                              <wp:posOffset>35560</wp:posOffset>
                            </wp:positionH>
                            <wp:positionV relativeFrom="paragraph">
                              <wp:posOffset>49530</wp:posOffset>
                            </wp:positionV>
                            <wp:extent cx="281876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DE36D2" id="_x0000_t32" coordsize="21600,21600" o:spt="32" o:oned="t" path="m,l21600,21600e" filled="f">
                            <v:path arrowok="t" fillok="f" o:connecttype="none"/>
                            <o:lock v:ext="edit" shapetype="t"/>
                          </v:shapetype>
                          <v:shape id="Straight Arrow Connector 2" o:spid="_x0000_s1026" type="#_x0000_t32" style="position:absolute;margin-left:2.8pt;margin-top:3.9pt;width:22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"/>
                        </w:pict>
                      </mc:Fallback>
                    </mc:AlternateContent>
                  </w:r>
                </w:p>
                <w:p w14:paraId="6F9F1576" w14:textId="6425A7EA" w:rsidR="0006272D" w:rsidRDefault="0006272D" w:rsidP="00A07A28">
                  <w:pPr>
                    <w:rPr>
                      <w:szCs w:val="28"/>
                    </w:rPr>
                  </w:pPr>
                  <w:r>
                    <w:rPr>
                      <w:szCs w:val="28"/>
                    </w:rPr>
                    <w:t xml:space="preserve">            Số:  </w:t>
                  </w:r>
                  <w:r w:rsidR="00A07A28">
                    <w:rPr>
                      <w:szCs w:val="28"/>
                    </w:rPr>
                    <w:t>07</w:t>
                  </w:r>
                  <w:r>
                    <w:rPr>
                      <w:szCs w:val="28"/>
                    </w:rPr>
                    <w:t xml:space="preserve"> /HD-LĐLĐ</w:t>
                  </w:r>
                </w:p>
              </w:tc>
              <w:tc>
                <w:tcPr>
                  <w:tcW w:w="5522" w:type="dxa"/>
                </w:tcPr>
                <w:p w14:paraId="45073D30" w14:textId="5E6D7054" w:rsidR="0006272D" w:rsidRPr="00FC3E15" w:rsidRDefault="00FC3E15" w:rsidP="00FC3E15">
                  <w:pPr>
                    <w:keepNext/>
                    <w:ind w:right="-397"/>
                    <w:outlineLvl w:val="1"/>
                    <w:rPr>
                      <w:b/>
                      <w:bCs/>
                      <w:sz w:val="23"/>
                      <w:szCs w:val="23"/>
                    </w:rPr>
                  </w:pPr>
                  <w:r>
                    <w:rPr>
                      <w:b/>
                      <w:bCs/>
                      <w:sz w:val="23"/>
                      <w:szCs w:val="23"/>
                    </w:rPr>
                    <w:t xml:space="preserve">  </w:t>
                  </w:r>
                  <w:r w:rsidR="0006272D" w:rsidRPr="00FC3E15">
                    <w:rPr>
                      <w:b/>
                      <w:bCs/>
                      <w:sz w:val="23"/>
                      <w:szCs w:val="23"/>
                    </w:rPr>
                    <w:t>CỘNG HÒA XÃ HỘI CHỦ NGHĨA VIỆT NAM</w:t>
                  </w:r>
                </w:p>
                <w:p w14:paraId="41C334E0" w14:textId="681122FC" w:rsidR="0006272D" w:rsidRDefault="00FC3E15" w:rsidP="00FC3E15">
                  <w:pPr>
                    <w:keepNext/>
                    <w:ind w:right="-244"/>
                    <w:outlineLvl w:val="1"/>
                    <w:rPr>
                      <w:b/>
                      <w:bCs/>
                      <w:sz w:val="26"/>
                      <w:szCs w:val="26"/>
                    </w:rPr>
                  </w:pPr>
                  <w:r>
                    <w:rPr>
                      <w:b/>
                      <w:bCs/>
                      <w:sz w:val="26"/>
                      <w:szCs w:val="26"/>
                    </w:rPr>
                    <w:t xml:space="preserve">                 </w:t>
                  </w:r>
                  <w:r w:rsidR="0006272D">
                    <w:rPr>
                      <w:b/>
                      <w:bCs/>
                      <w:sz w:val="26"/>
                      <w:szCs w:val="26"/>
                    </w:rPr>
                    <w:t>Độc lập - Tự do - Hạnh phúc</w:t>
                  </w:r>
                </w:p>
                <w:p w14:paraId="6DE9F6BF" w14:textId="77777777" w:rsidR="00FC3E15" w:rsidRDefault="0006272D" w:rsidP="00FC3E15">
                  <w:pPr>
                    <w:keepNext/>
                    <w:jc w:val="center"/>
                    <w:outlineLvl w:val="1"/>
                    <w:rPr>
                      <w:bCs/>
                      <w:i/>
                      <w:sz w:val="26"/>
                      <w:szCs w:val="26"/>
                    </w:rPr>
                  </w:pPr>
                  <w:r>
                    <w:rPr>
                      <w:noProof/>
                    </w:rPr>
                    <mc:AlternateContent>
                      <mc:Choice Requires="wps">
                        <w:drawing>
                          <wp:anchor distT="0" distB="0" distL="114300" distR="114300" simplePos="0" relativeHeight="251667456" behindDoc="0" locked="0" layoutInCell="1" allowOverlap="1" wp14:anchorId="2A65E14E" wp14:editId="2181465A">
                            <wp:simplePos x="0" y="0"/>
                            <wp:positionH relativeFrom="column">
                              <wp:posOffset>641350</wp:posOffset>
                            </wp:positionH>
                            <wp:positionV relativeFrom="paragraph">
                              <wp:posOffset>36830</wp:posOffset>
                            </wp:positionV>
                            <wp:extent cx="20713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17B51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21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sxHAIAADY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"/>
                        </w:pict>
                      </mc:Fallback>
                    </mc:AlternateContent>
                  </w:r>
                </w:p>
                <w:p w14:paraId="6BDD52BE" w14:textId="15C2C90F" w:rsidR="0006272D" w:rsidRPr="00FC3E15" w:rsidRDefault="0006272D" w:rsidP="00A07A28">
                  <w:pPr>
                    <w:keepNext/>
                    <w:jc w:val="center"/>
                    <w:outlineLvl w:val="1"/>
                    <w:rPr>
                      <w:bCs/>
                      <w:i/>
                      <w:sz w:val="26"/>
                      <w:szCs w:val="26"/>
                    </w:rPr>
                  </w:pPr>
                  <w:r>
                    <w:rPr>
                      <w:bCs/>
                      <w:i/>
                      <w:sz w:val="26"/>
                      <w:szCs w:val="26"/>
                    </w:rPr>
                    <w:t xml:space="preserve"> </w:t>
                  </w:r>
                  <w:r w:rsidR="00A07A28">
                    <w:rPr>
                      <w:bCs/>
                      <w:i/>
                      <w:szCs w:val="28"/>
                    </w:rPr>
                    <w:t>Đắk Lắk, ngày 14</w:t>
                  </w:r>
                  <w:r>
                    <w:rPr>
                      <w:bCs/>
                      <w:i/>
                      <w:szCs w:val="28"/>
                    </w:rPr>
                    <w:t xml:space="preserve">  tháng </w:t>
                  </w:r>
                  <w:r w:rsidR="007C08DE">
                    <w:rPr>
                      <w:bCs/>
                      <w:i/>
                      <w:szCs w:val="28"/>
                    </w:rPr>
                    <w:t>5</w:t>
                  </w:r>
                  <w:r>
                    <w:rPr>
                      <w:bCs/>
                      <w:i/>
                      <w:szCs w:val="28"/>
                    </w:rPr>
                    <w:t xml:space="preserve"> năm 2024</w:t>
                  </w:r>
                </w:p>
              </w:tc>
            </w:tr>
          </w:tbl>
          <w:p w14:paraId="6424288F" w14:textId="77777777" w:rsidR="00BA3FDA" w:rsidRPr="00EC596F" w:rsidRDefault="00BA3FDA" w:rsidP="00ED7C3B">
            <w:pPr>
              <w:pStyle w:val="NormalWeb"/>
              <w:spacing w:before="120" w:beforeAutospacing="0" w:after="120" w:afterAutospacing="0"/>
              <w:rPr>
                <w:b/>
                <w:bCs/>
                <w:sz w:val="26"/>
                <w:szCs w:val="28"/>
              </w:rPr>
            </w:pPr>
          </w:p>
        </w:tc>
        <w:tc>
          <w:tcPr>
            <w:tcW w:w="5670" w:type="dxa"/>
          </w:tcPr>
          <w:p w14:paraId="5A34DFBF" w14:textId="77777777" w:rsidR="00BA3FDA" w:rsidRPr="00EC596F" w:rsidRDefault="00BA3FDA" w:rsidP="00BA3FDA">
            <w:pPr>
              <w:pStyle w:val="NormalWeb"/>
              <w:spacing w:before="120" w:beforeAutospacing="0" w:after="120" w:afterAutospacing="0"/>
              <w:jc w:val="center"/>
              <w:rPr>
                <w:b/>
                <w:bCs/>
                <w:sz w:val="26"/>
                <w:szCs w:val="28"/>
              </w:rPr>
            </w:pPr>
          </w:p>
        </w:tc>
      </w:tr>
      <w:tr w:rsidR="00EC596F" w:rsidRPr="00EC596F" w14:paraId="311ED525" w14:textId="77777777" w:rsidTr="00BA3FDA">
        <w:tc>
          <w:tcPr>
            <w:tcW w:w="4111" w:type="dxa"/>
          </w:tcPr>
          <w:p w14:paraId="60FFEF2F" w14:textId="26973BF8" w:rsidR="0006272D" w:rsidRPr="00EC596F" w:rsidRDefault="00871ED4" w:rsidP="0006272D">
            <w:pPr>
              <w:pStyle w:val="NormalWeb"/>
              <w:shd w:val="clear" w:color="auto" w:fill="FFFFFF"/>
              <w:spacing w:before="0" w:beforeAutospacing="0" w:after="0" w:afterAutospacing="0"/>
              <w:jc w:val="center"/>
              <w:rPr>
                <w:b/>
                <w:bCs/>
                <w:sz w:val="28"/>
                <w:szCs w:val="28"/>
              </w:rPr>
            </w:pPr>
            <w:r>
              <w:rPr>
                <w:b/>
                <w:bCs/>
                <w:sz w:val="28"/>
                <w:szCs w:val="28"/>
              </w:rPr>
              <w:t xml:space="preserve">      </w:t>
            </w:r>
            <w:r w:rsidR="0006272D" w:rsidRPr="00EC596F">
              <w:rPr>
                <w:b/>
                <w:bCs/>
                <w:sz w:val="28"/>
                <w:szCs w:val="28"/>
              </w:rPr>
              <w:t>HƯỚNG DẪN</w:t>
            </w:r>
          </w:p>
          <w:p w14:paraId="5587D5BC" w14:textId="542727C1" w:rsidR="0006272D" w:rsidRPr="00EC596F" w:rsidRDefault="00871ED4" w:rsidP="0006272D">
            <w:pPr>
              <w:pStyle w:val="NormalWeb"/>
              <w:shd w:val="clear" w:color="auto" w:fill="FFFFFF"/>
              <w:spacing w:before="0" w:beforeAutospacing="0" w:after="0" w:afterAutospacing="0"/>
              <w:jc w:val="center"/>
              <w:rPr>
                <w:b/>
                <w:bCs/>
                <w:sz w:val="28"/>
                <w:szCs w:val="28"/>
              </w:rPr>
            </w:pPr>
            <w:r>
              <w:rPr>
                <w:b/>
                <w:bCs/>
                <w:sz w:val="28"/>
                <w:szCs w:val="28"/>
              </w:rPr>
              <w:t xml:space="preserve">      </w:t>
            </w:r>
            <w:r w:rsidR="0006272D" w:rsidRPr="00EC596F">
              <w:rPr>
                <w:b/>
                <w:bCs/>
                <w:sz w:val="28"/>
                <w:szCs w:val="28"/>
              </w:rPr>
              <w:t xml:space="preserve">Triển khai đợt sinh hoạt chính trị, tư tưởng về nội dung bài viết </w:t>
            </w:r>
          </w:p>
          <w:p w14:paraId="571F6A35" w14:textId="3538761F" w:rsidR="0006272D" w:rsidRPr="00EC596F" w:rsidRDefault="00871ED4" w:rsidP="0006272D">
            <w:pPr>
              <w:pStyle w:val="NormalWeb"/>
              <w:shd w:val="clear" w:color="auto" w:fill="FFFFFF"/>
              <w:spacing w:before="0" w:beforeAutospacing="0" w:after="0" w:afterAutospacing="0"/>
              <w:jc w:val="center"/>
              <w:rPr>
                <w:b/>
                <w:bCs/>
                <w:sz w:val="28"/>
                <w:szCs w:val="28"/>
              </w:rPr>
            </w:pPr>
            <w:r>
              <w:rPr>
                <w:b/>
                <w:bCs/>
                <w:sz w:val="28"/>
                <w:szCs w:val="28"/>
              </w:rPr>
              <w:t xml:space="preserve">    </w:t>
            </w:r>
            <w:r w:rsidR="0006272D" w:rsidRPr="00EC596F">
              <w:rPr>
                <w:b/>
                <w:bCs/>
                <w:sz w:val="28"/>
                <w:szCs w:val="28"/>
              </w:rPr>
              <w:t>“Tự hào và tin tưởng dưới lá cờ vẻ vang của Đảng, quyết tâm xây dựng một nước Việt Nam ngày càng giàu mạnh, văn minh, văn hiến và anh hùng”</w:t>
            </w:r>
          </w:p>
          <w:p w14:paraId="6B3A5615" w14:textId="77777777" w:rsidR="00BA3FDA" w:rsidRDefault="0006272D" w:rsidP="0006272D">
            <w:pPr>
              <w:pStyle w:val="NormalWeb"/>
              <w:shd w:val="clear" w:color="auto" w:fill="FFFFFF"/>
              <w:spacing w:before="0" w:beforeAutospacing="0" w:after="0" w:afterAutospacing="0"/>
              <w:jc w:val="center"/>
              <w:rPr>
                <w:b/>
                <w:bCs/>
                <w:sz w:val="28"/>
                <w:szCs w:val="28"/>
              </w:rPr>
            </w:pPr>
            <w:r w:rsidRPr="00EC596F">
              <w:rPr>
                <w:b/>
                <w:bCs/>
                <w:sz w:val="28"/>
                <w:szCs w:val="28"/>
              </w:rPr>
              <w:t>của Tổng Bí thư Nguyễn Phú Trọng</w:t>
            </w:r>
          </w:p>
          <w:p w14:paraId="380553DF" w14:textId="77777777" w:rsidR="00886A69" w:rsidRPr="0006272D" w:rsidRDefault="00886A69" w:rsidP="0006272D">
            <w:pPr>
              <w:pStyle w:val="NormalWeb"/>
              <w:shd w:val="clear" w:color="auto" w:fill="FFFFFF"/>
              <w:spacing w:before="0" w:beforeAutospacing="0" w:after="0" w:afterAutospacing="0"/>
              <w:jc w:val="center"/>
              <w:rPr>
                <w:b/>
                <w:bCs/>
                <w:sz w:val="28"/>
                <w:szCs w:val="28"/>
              </w:rPr>
            </w:pPr>
          </w:p>
        </w:tc>
        <w:tc>
          <w:tcPr>
            <w:tcW w:w="5670" w:type="dxa"/>
          </w:tcPr>
          <w:p w14:paraId="3F6F6FBF" w14:textId="77777777" w:rsidR="00BA3FDA" w:rsidRPr="00EC596F" w:rsidRDefault="00BA3FDA" w:rsidP="00590AC8">
            <w:pPr>
              <w:pStyle w:val="NormalWeb"/>
              <w:spacing w:before="120" w:beforeAutospacing="0" w:after="120" w:afterAutospacing="0"/>
              <w:jc w:val="center"/>
              <w:rPr>
                <w:bCs/>
                <w:i/>
                <w:sz w:val="28"/>
                <w:szCs w:val="28"/>
              </w:rPr>
            </w:pPr>
          </w:p>
        </w:tc>
      </w:tr>
    </w:tbl>
    <w:p w14:paraId="06E3AF5B" w14:textId="32FCEFA0" w:rsidR="00BA3FDA" w:rsidRPr="00EC596F" w:rsidRDefault="00886A69" w:rsidP="00871ED4">
      <w:pPr>
        <w:pStyle w:val="NormalWeb"/>
        <w:shd w:val="clear" w:color="auto" w:fill="FFFFFF"/>
        <w:spacing w:before="80" w:beforeAutospacing="0" w:after="0" w:afterAutospacing="0"/>
        <w:ind w:firstLine="720"/>
        <w:jc w:val="both"/>
        <w:rPr>
          <w:b/>
          <w:bCs/>
          <w:sz w:val="28"/>
          <w:szCs w:val="28"/>
        </w:rPr>
      </w:pPr>
      <w:r>
        <w:rPr>
          <w:bCs/>
          <w:sz w:val="28"/>
          <w:szCs w:val="28"/>
        </w:rPr>
        <w:t>Thực hiện Hướng dẫn số 22/</w:t>
      </w:r>
      <w:r w:rsidR="00204405" w:rsidRPr="00EC596F">
        <w:rPr>
          <w:bCs/>
          <w:sz w:val="28"/>
          <w:szCs w:val="28"/>
        </w:rPr>
        <w:t>HD</w:t>
      </w:r>
      <w:r w:rsidR="002F7BE3">
        <w:rPr>
          <w:bCs/>
          <w:sz w:val="28"/>
          <w:szCs w:val="28"/>
        </w:rPr>
        <w:t>-TLĐ,</w:t>
      </w:r>
      <w:r w:rsidR="00E05894">
        <w:rPr>
          <w:bCs/>
          <w:sz w:val="28"/>
          <w:szCs w:val="28"/>
        </w:rPr>
        <w:t xml:space="preserve"> ngày 02/5</w:t>
      </w:r>
      <w:r w:rsidR="00204405" w:rsidRPr="00EC596F">
        <w:rPr>
          <w:bCs/>
          <w:sz w:val="28"/>
          <w:szCs w:val="28"/>
        </w:rPr>
        <w:t xml:space="preserve">/2024 </w:t>
      </w:r>
      <w:r w:rsidR="00E05894">
        <w:rPr>
          <w:bCs/>
          <w:sz w:val="28"/>
          <w:szCs w:val="28"/>
        </w:rPr>
        <w:t>của Tổng L</w:t>
      </w:r>
      <w:r w:rsidR="009A4AE8" w:rsidRPr="009A4AE8">
        <w:rPr>
          <w:bCs/>
          <w:sz w:val="28"/>
          <w:szCs w:val="28"/>
        </w:rPr>
        <w:t>Đ</w:t>
      </w:r>
      <w:r w:rsidR="009A4AE8">
        <w:rPr>
          <w:bCs/>
          <w:sz w:val="28"/>
          <w:szCs w:val="28"/>
        </w:rPr>
        <w:t>L</w:t>
      </w:r>
      <w:r w:rsidR="009A4AE8" w:rsidRPr="009A4AE8">
        <w:rPr>
          <w:bCs/>
          <w:sz w:val="28"/>
          <w:szCs w:val="28"/>
        </w:rPr>
        <w:t>Đ</w:t>
      </w:r>
      <w:r w:rsidR="00E05894">
        <w:rPr>
          <w:bCs/>
          <w:sz w:val="28"/>
          <w:szCs w:val="28"/>
        </w:rPr>
        <w:t xml:space="preserve"> Việt Nam </w:t>
      </w:r>
      <w:r w:rsidR="00204405" w:rsidRPr="00EC596F">
        <w:rPr>
          <w:bCs/>
          <w:sz w:val="28"/>
          <w:szCs w:val="28"/>
        </w:rPr>
        <w:t>về việc Triển khai đợt sinh hoạt chính trị, tư tưởng về nội dung bài viết “</w:t>
      </w:r>
      <w:r w:rsidR="00204405" w:rsidRPr="006D5B8C">
        <w:rPr>
          <w:bCs/>
          <w:i/>
          <w:sz w:val="28"/>
          <w:szCs w:val="28"/>
        </w:rPr>
        <w:t>Tự hào và tin tưởng dưới lá cờ vẻ vang của Đảng, quyết tâm xây dựng một nước Việt Nam ngày càng giàu mạnh, văn minh, văn hiến và anh hùng</w:t>
      </w:r>
      <w:r w:rsidR="00204405" w:rsidRPr="00EC596F">
        <w:rPr>
          <w:bCs/>
          <w:sz w:val="28"/>
          <w:szCs w:val="28"/>
        </w:rPr>
        <w:t>” của Tổng Bí thư Nguyễn Phú Trọng</w:t>
      </w:r>
      <w:r w:rsidR="006D5B8C">
        <w:rPr>
          <w:bCs/>
          <w:sz w:val="28"/>
          <w:szCs w:val="28"/>
        </w:rPr>
        <w:t xml:space="preserve">. Ban Thường vụ </w:t>
      </w:r>
      <w:r w:rsidR="009A4AE8">
        <w:rPr>
          <w:bCs/>
          <w:sz w:val="28"/>
          <w:szCs w:val="28"/>
        </w:rPr>
        <w:t>L</w:t>
      </w:r>
      <w:r w:rsidR="009A4AE8" w:rsidRPr="009A4AE8">
        <w:rPr>
          <w:bCs/>
          <w:sz w:val="28"/>
          <w:szCs w:val="28"/>
        </w:rPr>
        <w:t>Đ</w:t>
      </w:r>
      <w:r w:rsidR="009A4AE8">
        <w:rPr>
          <w:bCs/>
          <w:sz w:val="28"/>
          <w:szCs w:val="28"/>
        </w:rPr>
        <w:t>L</w:t>
      </w:r>
      <w:r w:rsidR="009A4AE8" w:rsidRPr="009A4AE8">
        <w:rPr>
          <w:bCs/>
          <w:sz w:val="28"/>
          <w:szCs w:val="28"/>
        </w:rPr>
        <w:t>Đ</w:t>
      </w:r>
      <w:r w:rsidR="00C6542C" w:rsidRPr="00EC596F">
        <w:rPr>
          <w:bCs/>
          <w:sz w:val="28"/>
          <w:szCs w:val="28"/>
        </w:rPr>
        <w:t xml:space="preserve"> </w:t>
      </w:r>
      <w:r w:rsidR="00652598">
        <w:rPr>
          <w:bCs/>
          <w:sz w:val="28"/>
          <w:szCs w:val="28"/>
        </w:rPr>
        <w:t>tỉnh</w:t>
      </w:r>
      <w:r w:rsidR="00F40E0E">
        <w:rPr>
          <w:bCs/>
          <w:sz w:val="28"/>
          <w:szCs w:val="28"/>
        </w:rPr>
        <w:t xml:space="preserve"> </w:t>
      </w:r>
      <w:r w:rsidR="00C6542C" w:rsidRPr="00EC596F">
        <w:rPr>
          <w:bCs/>
          <w:sz w:val="28"/>
          <w:szCs w:val="28"/>
        </w:rPr>
        <w:t xml:space="preserve">hướng dẫn </w:t>
      </w:r>
      <w:r w:rsidR="00652598">
        <w:rPr>
          <w:bCs/>
          <w:sz w:val="28"/>
          <w:szCs w:val="28"/>
        </w:rPr>
        <w:t xml:space="preserve">nội dung </w:t>
      </w:r>
      <w:r w:rsidR="007D3915" w:rsidRPr="00EC596F">
        <w:rPr>
          <w:bCs/>
          <w:sz w:val="28"/>
          <w:szCs w:val="28"/>
        </w:rPr>
        <w:t>cụ thể như sau:</w:t>
      </w:r>
    </w:p>
    <w:p w14:paraId="67CAF166" w14:textId="77777777" w:rsidR="00BA3FDA" w:rsidRPr="00EC596F" w:rsidRDefault="00BA3FDA" w:rsidP="00871ED4">
      <w:pPr>
        <w:pStyle w:val="NormalWeb"/>
        <w:shd w:val="clear" w:color="auto" w:fill="FFFFFF"/>
        <w:spacing w:before="80" w:beforeAutospacing="0" w:after="0" w:afterAutospacing="0"/>
        <w:ind w:firstLine="720"/>
        <w:jc w:val="both"/>
        <w:rPr>
          <w:sz w:val="28"/>
          <w:szCs w:val="28"/>
        </w:rPr>
      </w:pPr>
      <w:r w:rsidRPr="00EC596F">
        <w:rPr>
          <w:b/>
          <w:bCs/>
          <w:sz w:val="28"/>
          <w:szCs w:val="28"/>
        </w:rPr>
        <w:t>I. MỤC ĐÍCH, YÊU CẦU</w:t>
      </w:r>
    </w:p>
    <w:p w14:paraId="6F9BD0DC" w14:textId="77777777" w:rsidR="00BA3FDA" w:rsidRPr="00EC596F" w:rsidRDefault="00BA3FDA" w:rsidP="00871ED4">
      <w:pPr>
        <w:pStyle w:val="NormalWeb"/>
        <w:shd w:val="clear" w:color="auto" w:fill="FFFFFF"/>
        <w:spacing w:before="80" w:beforeAutospacing="0" w:after="0" w:afterAutospacing="0"/>
        <w:ind w:firstLine="720"/>
        <w:jc w:val="both"/>
        <w:rPr>
          <w:sz w:val="28"/>
          <w:szCs w:val="28"/>
        </w:rPr>
      </w:pPr>
      <w:r w:rsidRPr="00333EC2">
        <w:rPr>
          <w:bCs/>
          <w:sz w:val="28"/>
          <w:szCs w:val="28"/>
        </w:rPr>
        <w:t>1.</w:t>
      </w:r>
      <w:r w:rsidRPr="00EC596F">
        <w:rPr>
          <w:sz w:val="28"/>
          <w:szCs w:val="28"/>
        </w:rPr>
        <w:t xml:space="preserve"> Tuyên truyền, phổ biến rộng rãi đến </w:t>
      </w:r>
      <w:r w:rsidR="007D3915" w:rsidRPr="00EC596F">
        <w:rPr>
          <w:sz w:val="28"/>
          <w:szCs w:val="28"/>
        </w:rPr>
        <w:t>cán bộ, đoàn viên, công nhân</w:t>
      </w:r>
      <w:r w:rsidR="00F40336" w:rsidRPr="00EC596F">
        <w:rPr>
          <w:sz w:val="28"/>
          <w:szCs w:val="28"/>
        </w:rPr>
        <w:t>,</w:t>
      </w:r>
      <w:r w:rsidR="007D3915" w:rsidRPr="00EC596F">
        <w:rPr>
          <w:sz w:val="28"/>
          <w:szCs w:val="28"/>
        </w:rPr>
        <w:t xml:space="preserve"> viên chức</w:t>
      </w:r>
      <w:r w:rsidR="00F40336" w:rsidRPr="00EC596F">
        <w:rPr>
          <w:sz w:val="28"/>
          <w:szCs w:val="28"/>
        </w:rPr>
        <w:t>,</w:t>
      </w:r>
      <w:r w:rsidR="007D3915" w:rsidRPr="00EC596F">
        <w:rPr>
          <w:sz w:val="28"/>
          <w:szCs w:val="28"/>
        </w:rPr>
        <w:t xml:space="preserve"> lao động (CNVCLĐ)</w:t>
      </w:r>
      <w:r w:rsidRPr="00EC596F">
        <w:rPr>
          <w:sz w:val="28"/>
          <w:szCs w:val="28"/>
        </w:rPr>
        <w:t xml:space="preserve"> về truyền thống lịch sử vẻ vang của Đảng</w:t>
      </w:r>
      <w:r w:rsidR="00147124" w:rsidRPr="00EC596F">
        <w:rPr>
          <w:sz w:val="28"/>
          <w:szCs w:val="28"/>
        </w:rPr>
        <w:t>; nâng cao nhận thức</w:t>
      </w:r>
      <w:r w:rsidRPr="00EC596F">
        <w:rPr>
          <w:sz w:val="28"/>
          <w:szCs w:val="28"/>
        </w:rPr>
        <w:t xml:space="preserve">, khơi dậy niềm tự hào, niềm tin son sắt của cán bộ, </w:t>
      </w:r>
      <w:r w:rsidR="007D3915" w:rsidRPr="00EC596F">
        <w:rPr>
          <w:sz w:val="28"/>
          <w:szCs w:val="28"/>
        </w:rPr>
        <w:t>đoàn viên, CNVCLĐ</w:t>
      </w:r>
      <w:r w:rsidRPr="00EC596F">
        <w:rPr>
          <w:sz w:val="28"/>
          <w:szCs w:val="28"/>
        </w:rPr>
        <w:t xml:space="preserve"> về Đảng quang vinh, Chủ tịch Hồ Chí Minh vĩ đại, dân tộc Việt Nam anh hùng.</w:t>
      </w:r>
    </w:p>
    <w:p w14:paraId="47A87CF6" w14:textId="77777777" w:rsidR="00BA3FDA" w:rsidRPr="00EC596F" w:rsidRDefault="00BA3FDA" w:rsidP="00871ED4">
      <w:pPr>
        <w:pStyle w:val="NormalWeb"/>
        <w:shd w:val="clear" w:color="auto" w:fill="FFFFFF"/>
        <w:spacing w:before="80" w:beforeAutospacing="0" w:after="0" w:afterAutospacing="0"/>
        <w:ind w:firstLine="720"/>
        <w:jc w:val="both"/>
        <w:rPr>
          <w:sz w:val="28"/>
          <w:szCs w:val="28"/>
        </w:rPr>
      </w:pPr>
      <w:r w:rsidRPr="00333EC2">
        <w:rPr>
          <w:bCs/>
          <w:sz w:val="28"/>
          <w:szCs w:val="28"/>
        </w:rPr>
        <w:t>2.</w:t>
      </w:r>
      <w:r w:rsidRPr="00EC596F">
        <w:rPr>
          <w:sz w:val="28"/>
          <w:szCs w:val="28"/>
        </w:rPr>
        <w:t xml:space="preserve"> Khẳng định vai trò, sứ mệnh, sự cống hiến của Đảng đối với sự nghiệp cách mạng dân tộc; khẳng định đường lối, sự lãnh đạo đúng đắn, những thành tựu vĩ đại của cách mạng dân tộc dưới sự lãnh đạo của Đảng. Tạo sức lan tỏa, củng cố niềm tin, sự đoàn kết, đồng thuận trong cán bộ, </w:t>
      </w:r>
      <w:r w:rsidR="00B35453" w:rsidRPr="00EC596F">
        <w:rPr>
          <w:sz w:val="28"/>
          <w:szCs w:val="28"/>
        </w:rPr>
        <w:t>đoàn viên, CNVCLĐ</w:t>
      </w:r>
      <w:r w:rsidRPr="00EC596F">
        <w:rPr>
          <w:sz w:val="28"/>
          <w:szCs w:val="28"/>
        </w:rPr>
        <w:t xml:space="preserve"> đối với đường lối lãnh đạo của Đảng, chính sách, pháp luật của Nhà nước; kiên định, kiên trì con đường độc lập dân tộc gắn liền chủ nghĩa xã hội, tiếp tục đẩy mạnh công cuộc đổi mới đất nước, thực hiện thắng lợi Nghị quyết Đại hội XIII của Đảng, xây dựng và bảo vệ Tổ quốc Việt Nam xã hội chủ nghĩa phồn vinh, hạnh phúc.</w:t>
      </w:r>
    </w:p>
    <w:p w14:paraId="25CEB8B8" w14:textId="7DE02FF0" w:rsidR="00BA3FDA" w:rsidRPr="00EC596F" w:rsidRDefault="00BA3FDA" w:rsidP="00871ED4">
      <w:pPr>
        <w:pStyle w:val="NormalWeb"/>
        <w:shd w:val="clear" w:color="auto" w:fill="FFFFFF"/>
        <w:spacing w:before="80" w:beforeAutospacing="0" w:after="0" w:afterAutospacing="0"/>
        <w:ind w:firstLine="720"/>
        <w:jc w:val="both"/>
        <w:rPr>
          <w:sz w:val="28"/>
          <w:szCs w:val="28"/>
        </w:rPr>
      </w:pPr>
      <w:r w:rsidRPr="00333EC2">
        <w:rPr>
          <w:bCs/>
          <w:sz w:val="28"/>
          <w:szCs w:val="28"/>
        </w:rPr>
        <w:t>3.</w:t>
      </w:r>
      <w:r w:rsidRPr="00EC596F">
        <w:rPr>
          <w:sz w:val="28"/>
          <w:szCs w:val="28"/>
        </w:rPr>
        <w:t xml:space="preserve"> Việc triển khai đợt sinh hoạt chính trị, tư tưởng về nội dung bài viết của Tổng Bí thư phải được tiến hành nghiêm túc, thường xuyên, sâu rộng </w:t>
      </w:r>
      <w:r w:rsidR="00951CCF">
        <w:rPr>
          <w:sz w:val="28"/>
          <w:szCs w:val="28"/>
        </w:rPr>
        <w:t xml:space="preserve">trong các cấp công đoàn </w:t>
      </w:r>
      <w:r w:rsidRPr="00EC596F">
        <w:rPr>
          <w:sz w:val="28"/>
          <w:szCs w:val="28"/>
        </w:rPr>
        <w:t>với nhiều hình thức phon</w:t>
      </w:r>
      <w:r w:rsidR="00951CCF">
        <w:rPr>
          <w:sz w:val="28"/>
          <w:szCs w:val="28"/>
        </w:rPr>
        <w:t xml:space="preserve">g phú, đa dạng; </w:t>
      </w:r>
      <w:r w:rsidRPr="00EC596F">
        <w:rPr>
          <w:sz w:val="28"/>
          <w:szCs w:val="28"/>
        </w:rPr>
        <w:t xml:space="preserve">gắn với các nhiệm vụ chính trị, công tác lịch sử Đảng, công tác xây dựng, chỉnh đốn Đảng và hệ thống chính trị, các sự kiện chính trị của đất nước. Bảo đảm truyền tải đầy đủ, sâu sắc nội dung bài viết, chân thực, có sức lan tỏa, lôi cuốn đối với </w:t>
      </w:r>
      <w:r w:rsidR="00D750DB" w:rsidRPr="00EC596F">
        <w:rPr>
          <w:sz w:val="28"/>
          <w:szCs w:val="28"/>
        </w:rPr>
        <w:t>cán bộ, đoàn viên, CNVCLĐ</w:t>
      </w:r>
      <w:r w:rsidRPr="00EC596F">
        <w:rPr>
          <w:sz w:val="28"/>
          <w:szCs w:val="28"/>
        </w:rPr>
        <w:t>.</w:t>
      </w:r>
    </w:p>
    <w:p w14:paraId="06912C09" w14:textId="77777777" w:rsidR="00BA3FDA" w:rsidRPr="00EC596F" w:rsidRDefault="00BA3FDA" w:rsidP="00871ED4">
      <w:pPr>
        <w:pStyle w:val="NormalWeb"/>
        <w:shd w:val="clear" w:color="auto" w:fill="FFFFFF"/>
        <w:spacing w:before="80" w:beforeAutospacing="0" w:after="0" w:afterAutospacing="0"/>
        <w:ind w:firstLine="720"/>
        <w:jc w:val="both"/>
        <w:rPr>
          <w:sz w:val="28"/>
          <w:szCs w:val="28"/>
        </w:rPr>
      </w:pPr>
      <w:r w:rsidRPr="00EC596F">
        <w:rPr>
          <w:b/>
          <w:bCs/>
          <w:sz w:val="28"/>
          <w:szCs w:val="28"/>
        </w:rPr>
        <w:t>II. NỘI DUNG SINH HOẠT CHÍNH TRỊ, TƯ TƯỞNG</w:t>
      </w:r>
    </w:p>
    <w:p w14:paraId="0A5309CC" w14:textId="77777777" w:rsidR="00BA3FDA" w:rsidRPr="000E6CF2" w:rsidRDefault="00BA3FDA" w:rsidP="00871ED4">
      <w:pPr>
        <w:pStyle w:val="NormalWeb"/>
        <w:shd w:val="clear" w:color="auto" w:fill="FFFFFF"/>
        <w:spacing w:before="80" w:beforeAutospacing="0" w:after="0" w:afterAutospacing="0"/>
        <w:ind w:firstLine="720"/>
        <w:jc w:val="both"/>
        <w:rPr>
          <w:sz w:val="28"/>
          <w:szCs w:val="28"/>
        </w:rPr>
      </w:pPr>
      <w:r w:rsidRPr="000E6CF2">
        <w:rPr>
          <w:bCs/>
          <w:sz w:val="28"/>
          <w:szCs w:val="28"/>
        </w:rPr>
        <w:t>1.</w:t>
      </w:r>
      <w:r w:rsidRPr="000E6CF2">
        <w:rPr>
          <w:sz w:val="28"/>
          <w:szCs w:val="28"/>
        </w:rPr>
        <w:t> Tuyên truyền, giáo dục thông điệp bài viết của Tổng Bí Thư về truyền thống lịch sử vẻ vang của Đảng; sứ mệnh lãnh đạo cách mạng Việt Nam của Đảng, gắn với vai trò to lớn của Chủ tịch Hồ Chí Minh, Người đã tìm ra con đường cứu nước đúng đắn, tổ chức, giáo dục, rèn luyện Đảng ta làm nên những kỳ tích vĩ đại trong 94 năm qua, tập trung vào các nội dung sau đây:</w:t>
      </w:r>
    </w:p>
    <w:p w14:paraId="2EAB9740" w14:textId="77777777" w:rsidR="00BA3FDA" w:rsidRPr="000E6CF2" w:rsidRDefault="00BA3FDA" w:rsidP="00871ED4">
      <w:pPr>
        <w:pStyle w:val="NormalWeb"/>
        <w:shd w:val="clear" w:color="auto" w:fill="FFFFFF"/>
        <w:spacing w:before="80" w:beforeAutospacing="0" w:after="0" w:afterAutospacing="0"/>
        <w:ind w:firstLine="720"/>
        <w:jc w:val="both"/>
        <w:rPr>
          <w:sz w:val="28"/>
          <w:szCs w:val="28"/>
        </w:rPr>
      </w:pPr>
      <w:r w:rsidRPr="000E6CF2">
        <w:rPr>
          <w:sz w:val="28"/>
          <w:szCs w:val="28"/>
        </w:rPr>
        <w:t>1.1. Đảng lãnh đạo, đề ra đường lối giải phóng dân tộc, khơi dậy, nhân lên sức mạnh của cả dân tộc, giành thắng lợi trong Tổng khởi nghĩa tháng Tám (1945), thành lập nước Việt Nam Dân chủ Cộng hoà (1930-1945):</w:t>
      </w:r>
    </w:p>
    <w:p w14:paraId="07D63850"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lastRenderedPageBreak/>
        <w:t>(i) Quá trình vận động thành lập Đảng từ những năm 20 của thế kỷ XX cho đến sự kiện ngày 03/02/1930. Dưới sự chủ trì của lãnh tụ Nguyễn Ái Quốc, Hội nghị hợp nhất các tổ chức cộng sản họp ở bán đảo Cửu Long, Hồng Kông (Trung Quốc), quyết định thống nhất các tổ chức cộng sản ở nước ta thành một Đảng duy nhất, lấy tên là Đảng Cộng sản Việt Nam.</w:t>
      </w:r>
    </w:p>
    <w:p w14:paraId="403B022B"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(ii) Quá trình phát triển của phong trào cách mạng Việt Nam dưới sự lãnh đạo của Đảng. Đảng gắn bó máu thịt với Nhân dân, được Nhân dân đồng tình, ủng hộ và tin tưởng. Chỉ trong vòng 15 năm, Đảng ta đã tiến hành ba phong trào cách mạng lớn: Phong trào cách mạng 1930-1931, tiêu biểu là cao trào Xô Viết-Nghệ Tĩnh; Phong trào cách mạng đòi dân sinh, dân chủ (1936-1939); Cuộc vận động giải phóng dân tộc (1939-1945), đỉnh cao là Cách mạng Tháng Tám (1945), Đảng lãnh đạo toàn thể dân tộc Việt Nam tổng khởi nghĩa giành chính quyền về tay nhân dân, lập nên nước Việt Nam Dân chủ Cộng hoà ngày 02/9/1945.</w:t>
      </w:r>
    </w:p>
    <w:p w14:paraId="32CF12CC"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(iii) Đảng lãnh đạo nhân dân xây dựng chính quyền non trẻ, vượt qua tình thế khó khăn “ngàn cân treo sợi tóc”; tích cực chuẩn bị mọi mặt, tiến hành cuộc kháng chiến chống thực dân Pháp xâm lược với đường lối kháng chiến “toàn dân”, “toàn diện”, “trường kỳ”, “dựa vào sức mình là chính”; lần lượt đánh bại mọi âm mưu, kế hoạch của kẻ thù, đặc biệt là thắng lợi trong Chiến cuộc Đông Xuân 1953-1954, đỉnh cao là Chiến thắng lịch sử Điện Biên Phủ “lừng lẫy năm châu, chấn động địa cầu”, buộc thực dân Pháp ký Hiệp định Giơnevơ, chấm dứt chiến tranh xâm lược Việt Nam.</w:t>
      </w:r>
    </w:p>
    <w:p w14:paraId="4D10FA85"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1.2. Đảng lãnh đạo nhân dân cả nước tiếp tục sự nghiệp cách mạng dân tộc dân chủ nhân</w:t>
      </w:r>
      <w:r w:rsidR="00071ED2" w:rsidRPr="00172CDE">
        <w:rPr>
          <w:sz w:val="28"/>
          <w:szCs w:val="28"/>
        </w:rPr>
        <w:t xml:space="preserve"> dân</w:t>
      </w:r>
      <w:r w:rsidRPr="00172CDE">
        <w:rPr>
          <w:sz w:val="28"/>
          <w:szCs w:val="28"/>
        </w:rPr>
        <w:t>: thực hiện cách mạng xã hội chủ nghĩa ở miền Bắc, cách mạng giải phóng dân tộc ở miền Nam; lần lượt đánh bại các chiến lược chiến tranh của đế quốc Mỹ: Chiến tranh một phía (1954-1960); Chiến tranh đặc biệt (1961-1965); Chiến tranh cục bộ (1965-1968); Việt Nam hoá chiến tranh (1969-1975) và chiến tranh leo thang phá hoại miền Bắc. Hiệp định Pari</w:t>
      </w:r>
      <w:r w:rsidR="00071ED2" w:rsidRPr="00172CDE">
        <w:rPr>
          <w:sz w:val="28"/>
          <w:szCs w:val="28"/>
        </w:rPr>
        <w:t>s</w:t>
      </w:r>
      <w:r w:rsidRPr="00172CDE">
        <w:rPr>
          <w:sz w:val="28"/>
          <w:szCs w:val="28"/>
        </w:rPr>
        <w:t xml:space="preserve"> được ký kết (01/1973), buộc đế quốc Mỹ và quân chư hầu phải rút quân về nước, tạo điều kiện thuận lợi cho chúng ta tiến lên Tổng tiến công và nổi dậy, giải phóng miền Nam mùa xuân năm 1975, đỉnh cao là thắng lợi vang dội của Chiến dịch Hồ Chí Minh lịch sử (30/4/1975), giải phóng hoàn toàn miền Nam, thống nhất đất nước.</w:t>
      </w:r>
    </w:p>
    <w:p w14:paraId="1F679510"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1.3. Đảng ta lãnh đạo xây dựng chủ nghĩa xã hội trên phạm vi cả nước và tiến hành công cuộc đổi mới đất nước:</w:t>
      </w:r>
    </w:p>
    <w:p w14:paraId="63CE4AFF"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(i) Tiến hành thống nhất đất nước về mặt nhà nước (1975-1976), khắc phục hậu quả chiến tranh, xây dựng chủ nghĩa xã hội trên phạm vi cả nước; thực hiện kế hoạch phát triển kinh tế-xã hội 5 năm 1976-1980, 1981-1985, từng bước khôi phục kinh tế-xã hội.</w:t>
      </w:r>
    </w:p>
    <w:p w14:paraId="7C1FFDB6"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(ii) Tiến hành công cuộc đổi mới (từ 1986 đến nay). Đại hội đại biểu toàn quốc lần thứ VI của Đảng với tinh thần “nhìn thẳng vào sự thật, đánh giá đúng sự thật, nói rõ sự thật” đã đề ra đường lối đổi mới toàn diện đất nước, trước hết là đổi mới về tư duy nhận thức, hội nhập quốc tế, đánh dấu bước ngoặt quan trọng trên con đường quá độ lên chủ nghĩa xã hội ở Việt Nam.</w:t>
      </w:r>
    </w:p>
    <w:p w14:paraId="72553097"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 xml:space="preserve">- Đảng đã từng bước hoàn thiện, cụ thể hóa đường lối đổi mới mà nội dung cơ bản, cốt lõi được thể hiện trong Cương lĩnh xây dựng đất nước trong thời kỳ quá độ lên </w:t>
      </w:r>
      <w:r w:rsidRPr="00172CDE">
        <w:rPr>
          <w:sz w:val="28"/>
          <w:szCs w:val="28"/>
        </w:rPr>
        <w:lastRenderedPageBreak/>
        <w:t>chủ nghĩa xã hội (Cương lĩnh năm 1991 và Cương lĩnh bổ sung, phát triển năm 2011) và các văn kiện quan trọng của Đảng qua các kỳ Đại hội.</w:t>
      </w:r>
    </w:p>
    <w:p w14:paraId="49360C43"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 Thành tựu về lý luận, hình thành nhận thức tổng quát: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 Trong đó, đột phá lý luận rất cơ bản và sáng tạo của Đảng ta là phát triển kinh tế thị trường định hướng xã hội chủ nghĩa.</w:t>
      </w:r>
    </w:p>
    <w:p w14:paraId="39814679"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 Thành tựu về thực tiễn, 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 cho đất nước trong gần 40 năm qua, góp phần làm cho “Đất nước ta chưa bao giờ có được cơ đồ, tiềm lực, vị thế và uy tín quốc tế như ngày nay”.</w:t>
      </w:r>
    </w:p>
    <w:p w14:paraId="2F796B85"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 Ý nghĩa lịch sử to lớn của sự nghiệp đổi mới do Đảng ta khởi xướng và lãnh đạo tổ chức thực hiện.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w:t>
      </w:r>
    </w:p>
    <w:p w14:paraId="601EA5CE"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1.4. Giá trị truyền thống cách mạng cần phát huy:</w:t>
      </w:r>
    </w:p>
    <w:p w14:paraId="12CBBD89" w14:textId="77777777" w:rsidR="00BA3FDA" w:rsidRPr="00172CDE" w:rsidRDefault="00BA3FDA" w:rsidP="00871ED4">
      <w:pPr>
        <w:pStyle w:val="NormalWeb"/>
        <w:shd w:val="clear" w:color="auto" w:fill="FFFFFF"/>
        <w:spacing w:before="80" w:beforeAutospacing="0" w:after="0" w:afterAutospacing="0"/>
        <w:ind w:firstLine="720"/>
        <w:jc w:val="both"/>
        <w:rPr>
          <w:sz w:val="28"/>
          <w:szCs w:val="28"/>
        </w:rPr>
      </w:pPr>
      <w:r w:rsidRPr="00172CDE">
        <w:rPr>
          <w:sz w:val="28"/>
          <w:szCs w:val="28"/>
        </w:rPr>
        <w:t>(i) Trung thành vô hạn với lợi ích của dân tộc và giai cấp, kiên định mục tiêu, lý tưởng độc lập dân tộc gắn liền với chủ nghĩa xã hội trên cơ sở chủ nghĩa Mác-Lênin và tư tưởng Hồ Chí Minh.</w:t>
      </w:r>
    </w:p>
    <w:p w14:paraId="2D32E140" w14:textId="77777777" w:rsidR="00BA3FDA" w:rsidRPr="00204F26" w:rsidRDefault="00BA3FDA" w:rsidP="00871ED4">
      <w:pPr>
        <w:pStyle w:val="NormalWeb"/>
        <w:shd w:val="clear" w:color="auto" w:fill="FFFFFF"/>
        <w:spacing w:before="80" w:beforeAutospacing="0" w:after="0" w:afterAutospacing="0"/>
        <w:ind w:firstLine="720"/>
        <w:jc w:val="both"/>
        <w:rPr>
          <w:sz w:val="28"/>
          <w:szCs w:val="28"/>
        </w:rPr>
      </w:pPr>
      <w:r w:rsidRPr="00204F26">
        <w:rPr>
          <w:sz w:val="28"/>
          <w:szCs w:val="28"/>
        </w:rPr>
        <w:t>(ii)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w:t>
      </w:r>
    </w:p>
    <w:p w14:paraId="13F81BBC" w14:textId="77777777" w:rsidR="00BA3FDA" w:rsidRPr="00204F26" w:rsidRDefault="00BA3FDA" w:rsidP="00871ED4">
      <w:pPr>
        <w:pStyle w:val="NormalWeb"/>
        <w:shd w:val="clear" w:color="auto" w:fill="FFFFFF"/>
        <w:spacing w:before="80" w:beforeAutospacing="0" w:after="0" w:afterAutospacing="0"/>
        <w:ind w:firstLine="720"/>
        <w:jc w:val="both"/>
        <w:rPr>
          <w:sz w:val="28"/>
          <w:szCs w:val="28"/>
        </w:rPr>
      </w:pPr>
      <w:r w:rsidRPr="00204F26">
        <w:rPr>
          <w:sz w:val="28"/>
          <w:szCs w:val="28"/>
        </w:rPr>
        <w:t>(iii) Gắn bó máu thịt giữa Đảng và Nhân dân, luôn luôn lấy việc phục vụ Nhân dân làm lẽ sống và mục tiêu phấn đấu.</w:t>
      </w:r>
    </w:p>
    <w:p w14:paraId="304CB9B7" w14:textId="77777777" w:rsidR="00BA3FDA" w:rsidRPr="00204F26" w:rsidRDefault="00BA3FDA" w:rsidP="00871ED4">
      <w:pPr>
        <w:pStyle w:val="NormalWeb"/>
        <w:shd w:val="clear" w:color="auto" w:fill="FFFFFF"/>
        <w:spacing w:before="80" w:beforeAutospacing="0" w:after="0" w:afterAutospacing="0"/>
        <w:ind w:firstLine="720"/>
        <w:jc w:val="both"/>
        <w:rPr>
          <w:sz w:val="28"/>
          <w:szCs w:val="28"/>
        </w:rPr>
      </w:pPr>
      <w:r w:rsidRPr="00204F26">
        <w:rPr>
          <w:sz w:val="28"/>
          <w:szCs w:val="28"/>
        </w:rPr>
        <w:t>(iv) Đoàn kết thống nhất, có tổ chức và kỷ luật chặt chẽ, nghiêm minh trên cơ sở nguyên tắc tập trung dân chủ, tự phê bình, phê bình và tình thương yêu đồng chí.</w:t>
      </w:r>
    </w:p>
    <w:p w14:paraId="0A7D60B9" w14:textId="77777777" w:rsidR="00BA3FDA" w:rsidRPr="00204F26" w:rsidRDefault="00BA3FDA" w:rsidP="00871ED4">
      <w:pPr>
        <w:pStyle w:val="NormalWeb"/>
        <w:shd w:val="clear" w:color="auto" w:fill="FFFFFF"/>
        <w:spacing w:before="80" w:beforeAutospacing="0" w:after="0" w:afterAutospacing="0"/>
        <w:ind w:firstLine="720"/>
        <w:jc w:val="both"/>
        <w:rPr>
          <w:sz w:val="28"/>
          <w:szCs w:val="28"/>
        </w:rPr>
      </w:pPr>
      <w:r w:rsidRPr="00204F26">
        <w:rPr>
          <w:sz w:val="28"/>
          <w:szCs w:val="28"/>
        </w:rPr>
        <w:t>(v) Đoàn kết quốc tế thuỷ chung, trong sáng dựa trên những nguyên tắc và mục tiêu cao cả.</w:t>
      </w:r>
    </w:p>
    <w:p w14:paraId="06F45860"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bCs/>
          <w:sz w:val="28"/>
          <w:szCs w:val="28"/>
        </w:rPr>
        <w:t>2.</w:t>
      </w:r>
      <w:r w:rsidRPr="00871ED4">
        <w:rPr>
          <w:sz w:val="28"/>
          <w:szCs w:val="28"/>
        </w:rPr>
        <w:t> Nghiên cứu thông điệp bài viết của Tổng Bí Thư về đường lối cách mạng Việt Nam dưới sự lãnh đạo của Đảng</w:t>
      </w:r>
    </w:p>
    <w:p w14:paraId="566D486D" w14:textId="77777777" w:rsidR="00871ED4"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t>2.1. Đường lối cách mạng Việt Nam qua từng thời kỳ, giai đoạn lịch sử, gắn với các nhiệm kỳ đại hội của Đảng.</w:t>
      </w:r>
    </w:p>
    <w:p w14:paraId="7CBB7C37" w14:textId="1A62AC00"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lastRenderedPageBreak/>
        <w:t>2.2. Lý luận đường lối xây dựng đất nước trong thời kỳ quá độ lên chủ nghĩa xã hội và con đường đi lên chủ nghĩa xã hội ở Việt Nam, đặc biệt là lý luận và thực tiễn qua gần 40 năm thực hiện đổi mới toàn diện đất nước.</w:t>
      </w:r>
    </w:p>
    <w:p w14:paraId="3F9952A6"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t>2.3. Lý luận phương thức lãnh đạo, cầm quyền của Đảng.</w:t>
      </w:r>
    </w:p>
    <w:p w14:paraId="78049021"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bCs/>
          <w:sz w:val="28"/>
          <w:szCs w:val="28"/>
        </w:rPr>
        <w:t>3.</w:t>
      </w:r>
      <w:r w:rsidRPr="00871ED4">
        <w:rPr>
          <w:sz w:val="28"/>
          <w:szCs w:val="28"/>
        </w:rPr>
        <w:t> Triển khai thực hiện những nhiệm vụ trọng tâm trong thời gian tới</w:t>
      </w:r>
    </w:p>
    <w:p w14:paraId="621A3C6B"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t>3.1. Nhận thức rõ bối cảnh tình hình thế giới, trong nước, bên cạnh những thời cơ, thuận lợi còn nhiều khó khăn, thách thức lớn, đòi hỏi chúng ta tuyệt đối không được chủ quan, tự mãn với những kết quả đã đạt được, tiếp tục đẩy mạnh đổi mới, nỗ lực phấn đấu, tranh thủ mọi thời cơ, thuận lợi, triển khai thực hiện thắng lợi các chương trình, kế hoạch, mục tiêu, nhiệm vụ đã đề ra cho nhiệm kỳ khóa XIII và đến năm 2030.</w:t>
      </w:r>
    </w:p>
    <w:p w14:paraId="238CCD95"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t>3.2. Quán triệt, vận dụng sáng tạo những bài học kinh nghiệm Đại hội XIII của Đảng đã đúc kết được, đặc biệt một số bài học kinh nghiệm về việc đổi mới phương thức lãnh đạo và phong cách, lề lối làm việc được rút ra tại Hội nghị Trung ương giữa nhiệm kỳ khóa XIII.</w:t>
      </w:r>
    </w:p>
    <w:p w14:paraId="6BB79881" w14:textId="77777777" w:rsidR="00BA3FDA" w:rsidRPr="00871ED4" w:rsidRDefault="00BA3FDA" w:rsidP="00871ED4">
      <w:pPr>
        <w:pStyle w:val="NormalWeb"/>
        <w:shd w:val="clear" w:color="auto" w:fill="FFFFFF"/>
        <w:spacing w:before="80" w:beforeAutospacing="0" w:after="0" w:afterAutospacing="0"/>
        <w:ind w:firstLine="720"/>
        <w:jc w:val="both"/>
        <w:rPr>
          <w:sz w:val="28"/>
          <w:szCs w:val="28"/>
        </w:rPr>
      </w:pPr>
      <w:r w:rsidRPr="00871ED4">
        <w:rPr>
          <w:sz w:val="28"/>
          <w:szCs w:val="28"/>
        </w:rPr>
        <w:t>3.3. Tập trung thực hiện thật tốt những nhiệm vụ về phát triển kinh tế; văn hóa, xã hội; quốc phòng, an ninh, đối ngoại; xây dựng Đảng và hệ thống chính trị; chuẩn bị cho đại hội đảng bộ các cấp, tiến tới Đại hội đại biểu toàn quốc lần thứ XIV của Đảng, phấn đấu đến năm 2030, kỷ niệm 100 năm thành lập Đảng: Nước ta sẽ là nước đang phát triển, có công nghiệp hiện đại, thu</w:t>
      </w:r>
      <w:r w:rsidR="00612962" w:rsidRPr="00871ED4">
        <w:rPr>
          <w:sz w:val="28"/>
          <w:szCs w:val="28"/>
        </w:rPr>
        <w:t xml:space="preserve"> nhập trung bình cao.</w:t>
      </w:r>
    </w:p>
    <w:p w14:paraId="2D736D91" w14:textId="089940EA" w:rsidR="00B14549" w:rsidRPr="00871ED4" w:rsidRDefault="00BA3FDA" w:rsidP="00871ED4">
      <w:pPr>
        <w:pStyle w:val="NormalWeb"/>
        <w:shd w:val="clear" w:color="auto" w:fill="FFFFFF"/>
        <w:spacing w:before="80" w:beforeAutospacing="0" w:after="0" w:afterAutospacing="0"/>
        <w:ind w:firstLine="720"/>
        <w:jc w:val="both"/>
        <w:rPr>
          <w:b/>
          <w:bCs/>
          <w:sz w:val="28"/>
          <w:szCs w:val="28"/>
        </w:rPr>
      </w:pPr>
      <w:r w:rsidRPr="00871ED4">
        <w:rPr>
          <w:b/>
          <w:bCs/>
          <w:sz w:val="28"/>
          <w:szCs w:val="28"/>
        </w:rPr>
        <w:t xml:space="preserve">III. </w:t>
      </w:r>
      <w:r w:rsidR="00895908" w:rsidRPr="00871ED4">
        <w:rPr>
          <w:b/>
          <w:bCs/>
          <w:sz w:val="28"/>
          <w:szCs w:val="28"/>
        </w:rPr>
        <w:t xml:space="preserve">HÌNH THỨC </w:t>
      </w:r>
      <w:r w:rsidR="00B14549" w:rsidRPr="00871ED4">
        <w:rPr>
          <w:b/>
          <w:bCs/>
          <w:sz w:val="28"/>
          <w:szCs w:val="28"/>
        </w:rPr>
        <w:t>TRIỂN KHAI</w:t>
      </w:r>
    </w:p>
    <w:p w14:paraId="4FA1D2D7" w14:textId="35580F5F" w:rsidR="00895908" w:rsidRPr="00871ED4" w:rsidRDefault="00895908" w:rsidP="00871ED4">
      <w:pPr>
        <w:pStyle w:val="NormalWeb"/>
        <w:shd w:val="clear" w:color="auto" w:fill="FFFFFF"/>
        <w:spacing w:before="80" w:beforeAutospacing="0" w:after="0" w:afterAutospacing="0"/>
        <w:ind w:firstLine="720"/>
        <w:jc w:val="both"/>
        <w:rPr>
          <w:sz w:val="28"/>
          <w:szCs w:val="28"/>
        </w:rPr>
      </w:pPr>
      <w:r w:rsidRPr="00871ED4">
        <w:rPr>
          <w:bCs/>
          <w:sz w:val="28"/>
          <w:szCs w:val="28"/>
        </w:rPr>
        <w:t>1.</w:t>
      </w:r>
      <w:r w:rsidRPr="00871ED4">
        <w:rPr>
          <w:b/>
          <w:bCs/>
          <w:sz w:val="28"/>
          <w:szCs w:val="28"/>
        </w:rPr>
        <w:t xml:space="preserve"> </w:t>
      </w:r>
      <w:r w:rsidRPr="00871ED4">
        <w:rPr>
          <w:sz w:val="28"/>
          <w:szCs w:val="28"/>
        </w:rPr>
        <w:t xml:space="preserve">Việc triển khai thực hiện đợt sinh hoạt chính trị, tư tưởng là nhiệm vụ chính trị thường xuyên, lâu dài của các cấp công đoàn; tập trung cao điểm vào dịp kỷ niệm ngày thành lập Đảng hằng năm, đặc biệt là hai mốc quan trọng kỷ niệm 95 năm và 100 năm ngày thành lập Đảng, các dịp kỷ niệm ngày sinh nhật Chủ tịch Hồ Chí Minh, Cách mạng tháng Tám thành công và Ngày Quốc khánh 2/9; các sự kiện lớn, ngày kỷ niệm của tổ chức Công đoàn, </w:t>
      </w:r>
      <w:r w:rsidR="002D2BFD" w:rsidRPr="00871ED4">
        <w:rPr>
          <w:sz w:val="28"/>
          <w:szCs w:val="28"/>
        </w:rPr>
        <w:t xml:space="preserve">địa phương </w:t>
      </w:r>
      <w:r w:rsidRPr="00871ED4">
        <w:rPr>
          <w:sz w:val="28"/>
          <w:szCs w:val="28"/>
        </w:rPr>
        <w:t>…</w:t>
      </w:r>
    </w:p>
    <w:p w14:paraId="2D17A742" w14:textId="7D732A35" w:rsidR="00BA3FDA" w:rsidRPr="00871ED4" w:rsidRDefault="00895908" w:rsidP="00871ED4">
      <w:pPr>
        <w:pStyle w:val="NormalWeb"/>
        <w:shd w:val="clear" w:color="auto" w:fill="FFFFFF"/>
        <w:spacing w:before="80" w:beforeAutospacing="0" w:after="0" w:afterAutospacing="0"/>
        <w:ind w:firstLine="720"/>
        <w:jc w:val="both"/>
        <w:rPr>
          <w:sz w:val="28"/>
          <w:szCs w:val="28"/>
        </w:rPr>
      </w:pPr>
      <w:r w:rsidRPr="00871ED4">
        <w:rPr>
          <w:sz w:val="28"/>
          <w:szCs w:val="28"/>
        </w:rPr>
        <w:t>2</w:t>
      </w:r>
      <w:r w:rsidR="00B14549" w:rsidRPr="00871ED4">
        <w:rPr>
          <w:sz w:val="28"/>
          <w:szCs w:val="28"/>
        </w:rPr>
        <w:t>. Tổ chức t</w:t>
      </w:r>
      <w:r w:rsidR="00BA3FDA" w:rsidRPr="00871ED4">
        <w:rPr>
          <w:sz w:val="28"/>
          <w:szCs w:val="28"/>
        </w:rPr>
        <w:t>uyên truyền, giới thiệu nội dung cốt lõi bài viết của Tổng Bí thư Nguyễn Phú Trọng: “</w:t>
      </w:r>
      <w:r w:rsidR="00BA3FDA" w:rsidRPr="00871ED4">
        <w:rPr>
          <w:i/>
          <w:sz w:val="28"/>
          <w:szCs w:val="28"/>
        </w:rPr>
        <w:t>Tự hào và tin tưởng dưới lá cờ vẻ vang của Đảng, quyết tâm xây dựng một nước Việt Nam ngày càng giàu mạnh, văn minh, văn hiến và anh hùng</w:t>
      </w:r>
      <w:r w:rsidR="00BA3FDA" w:rsidRPr="00871ED4">
        <w:rPr>
          <w:sz w:val="28"/>
          <w:szCs w:val="28"/>
        </w:rPr>
        <w:t>” trong</w:t>
      </w:r>
      <w:r w:rsidR="00071ED2" w:rsidRPr="00871ED4">
        <w:rPr>
          <w:sz w:val="28"/>
          <w:szCs w:val="28"/>
        </w:rPr>
        <w:t xml:space="preserve"> </w:t>
      </w:r>
      <w:r w:rsidR="00B14549" w:rsidRPr="00871ED4">
        <w:rPr>
          <w:sz w:val="28"/>
          <w:szCs w:val="28"/>
        </w:rPr>
        <w:t xml:space="preserve">các hội nghị, </w:t>
      </w:r>
      <w:r w:rsidR="00BA3FDA" w:rsidRPr="00871ED4">
        <w:rPr>
          <w:sz w:val="28"/>
          <w:szCs w:val="28"/>
        </w:rPr>
        <w:t xml:space="preserve">sinh hoạt </w:t>
      </w:r>
      <w:r w:rsidR="00B14549" w:rsidRPr="00871ED4">
        <w:rPr>
          <w:sz w:val="28"/>
          <w:szCs w:val="28"/>
        </w:rPr>
        <w:t xml:space="preserve">thường kỳ, </w:t>
      </w:r>
      <w:r w:rsidR="00E47F70" w:rsidRPr="00871ED4">
        <w:rPr>
          <w:sz w:val="28"/>
          <w:szCs w:val="28"/>
        </w:rPr>
        <w:t xml:space="preserve">sinh hoạt chuyên đề, lồng ghép </w:t>
      </w:r>
      <w:r w:rsidR="00BA3FDA" w:rsidRPr="00871ED4">
        <w:rPr>
          <w:sz w:val="28"/>
          <w:szCs w:val="28"/>
        </w:rPr>
        <w:t xml:space="preserve">trong </w:t>
      </w:r>
      <w:r w:rsidR="00917A17" w:rsidRPr="00871ED4">
        <w:rPr>
          <w:sz w:val="28"/>
          <w:szCs w:val="28"/>
        </w:rPr>
        <w:t xml:space="preserve">các </w:t>
      </w:r>
      <w:r w:rsidR="00E47F70" w:rsidRPr="00871ED4">
        <w:rPr>
          <w:sz w:val="28"/>
          <w:szCs w:val="28"/>
        </w:rPr>
        <w:t xml:space="preserve">hoạt động, sự kiện của các </w:t>
      </w:r>
      <w:r w:rsidR="00917A17" w:rsidRPr="00871ED4">
        <w:rPr>
          <w:sz w:val="28"/>
          <w:szCs w:val="28"/>
        </w:rPr>
        <w:t xml:space="preserve">cấp </w:t>
      </w:r>
      <w:r w:rsidR="003D0DCF" w:rsidRPr="00871ED4">
        <w:rPr>
          <w:sz w:val="28"/>
          <w:szCs w:val="28"/>
        </w:rPr>
        <w:t>C</w:t>
      </w:r>
      <w:r w:rsidR="00917A17" w:rsidRPr="00871ED4">
        <w:rPr>
          <w:sz w:val="28"/>
          <w:szCs w:val="28"/>
        </w:rPr>
        <w:t>ông đoàn</w:t>
      </w:r>
      <w:r w:rsidR="00E47F70" w:rsidRPr="00871ED4">
        <w:rPr>
          <w:sz w:val="28"/>
          <w:szCs w:val="28"/>
        </w:rPr>
        <w:t xml:space="preserve">, để phổ biến rộng rãi đến cán bộ, đoàn viên, CNVCLĐ. </w:t>
      </w:r>
    </w:p>
    <w:p w14:paraId="45B3E814" w14:textId="19D6DC3F" w:rsidR="00E47F70" w:rsidRPr="00871ED4" w:rsidRDefault="003E2077" w:rsidP="00871ED4">
      <w:pPr>
        <w:pStyle w:val="NormalWeb"/>
        <w:shd w:val="clear" w:color="auto" w:fill="FFFFFF"/>
        <w:spacing w:before="80" w:beforeAutospacing="0" w:after="0" w:afterAutospacing="0"/>
        <w:ind w:firstLine="720"/>
        <w:jc w:val="both"/>
        <w:rPr>
          <w:sz w:val="28"/>
          <w:szCs w:val="28"/>
        </w:rPr>
      </w:pPr>
      <w:r w:rsidRPr="00871ED4">
        <w:rPr>
          <w:sz w:val="28"/>
          <w:szCs w:val="28"/>
        </w:rPr>
        <w:t>3</w:t>
      </w:r>
      <w:r w:rsidR="00BA3FDA" w:rsidRPr="00871ED4">
        <w:rPr>
          <w:sz w:val="28"/>
          <w:szCs w:val="28"/>
        </w:rPr>
        <w:t xml:space="preserve">. Tổ chức hội </w:t>
      </w:r>
      <w:r w:rsidR="005528C9" w:rsidRPr="00871ED4">
        <w:rPr>
          <w:sz w:val="28"/>
          <w:szCs w:val="28"/>
        </w:rPr>
        <w:t xml:space="preserve">thảo, </w:t>
      </w:r>
      <w:r w:rsidR="00B14549" w:rsidRPr="00871ED4">
        <w:rPr>
          <w:sz w:val="28"/>
          <w:szCs w:val="28"/>
        </w:rPr>
        <w:t xml:space="preserve">diễn đàn, </w:t>
      </w:r>
      <w:r w:rsidR="00BF61DD" w:rsidRPr="00871ED4">
        <w:rPr>
          <w:sz w:val="28"/>
          <w:szCs w:val="28"/>
        </w:rPr>
        <w:t>tọa</w:t>
      </w:r>
      <w:r w:rsidR="00BA3FDA" w:rsidRPr="00871ED4">
        <w:rPr>
          <w:sz w:val="28"/>
          <w:szCs w:val="28"/>
        </w:rPr>
        <w:t xml:space="preserve"> đàm về chủ đề và nội dung bài viết</w:t>
      </w:r>
      <w:r w:rsidR="00E47F70" w:rsidRPr="00871ED4">
        <w:rPr>
          <w:sz w:val="28"/>
          <w:szCs w:val="28"/>
        </w:rPr>
        <w:t xml:space="preserve">, gắn với </w:t>
      </w:r>
      <w:r w:rsidR="00BA3FDA" w:rsidRPr="00871ED4">
        <w:rPr>
          <w:sz w:val="28"/>
          <w:szCs w:val="28"/>
        </w:rPr>
        <w:t xml:space="preserve">các nội dung định hướng nghiên cứu, tuyên truyền, giáo dục theo </w:t>
      </w:r>
      <w:r w:rsidR="00E47F70" w:rsidRPr="00871ED4">
        <w:rPr>
          <w:sz w:val="28"/>
          <w:szCs w:val="28"/>
        </w:rPr>
        <w:t xml:space="preserve">Hướng dẫn này trong đội ngũ cán bộ chủ chốt công đoàn các cấp; Báo cáo viên, tuyên truyền viên công đoàn. </w:t>
      </w:r>
    </w:p>
    <w:p w14:paraId="260B7E76" w14:textId="77777777" w:rsidR="00BA3FDA" w:rsidRPr="00871ED4" w:rsidRDefault="00BA3FDA" w:rsidP="00871ED4">
      <w:pPr>
        <w:pStyle w:val="NormalWeb"/>
        <w:shd w:val="clear" w:color="auto" w:fill="FFFFFF"/>
        <w:spacing w:before="80" w:beforeAutospacing="0" w:after="0" w:afterAutospacing="0"/>
        <w:ind w:firstLine="720"/>
        <w:jc w:val="both"/>
        <w:rPr>
          <w:b/>
          <w:bCs/>
          <w:sz w:val="28"/>
          <w:szCs w:val="28"/>
        </w:rPr>
      </w:pPr>
      <w:r w:rsidRPr="00871ED4">
        <w:rPr>
          <w:b/>
          <w:bCs/>
          <w:sz w:val="28"/>
          <w:szCs w:val="28"/>
        </w:rPr>
        <w:t>IV. TỔ CHỨC THỰC HIỆN</w:t>
      </w:r>
    </w:p>
    <w:p w14:paraId="21FF4425" w14:textId="77777777" w:rsidR="00861810" w:rsidRPr="00871ED4" w:rsidRDefault="00AB0DFC" w:rsidP="00871ED4">
      <w:pPr>
        <w:pStyle w:val="NormalWeb"/>
        <w:shd w:val="clear" w:color="auto" w:fill="FFFFFF"/>
        <w:spacing w:before="80" w:beforeAutospacing="0" w:after="0" w:afterAutospacing="0"/>
        <w:ind w:firstLine="720"/>
        <w:jc w:val="both"/>
        <w:rPr>
          <w:b/>
          <w:bCs/>
          <w:sz w:val="28"/>
          <w:szCs w:val="28"/>
        </w:rPr>
      </w:pPr>
      <w:r w:rsidRPr="00871ED4">
        <w:rPr>
          <w:b/>
          <w:bCs/>
          <w:sz w:val="28"/>
          <w:szCs w:val="28"/>
        </w:rPr>
        <w:t>1.</w:t>
      </w:r>
      <w:r w:rsidR="00861810" w:rsidRPr="00871ED4">
        <w:rPr>
          <w:b/>
          <w:bCs/>
          <w:sz w:val="28"/>
          <w:szCs w:val="28"/>
        </w:rPr>
        <w:t xml:space="preserve"> Liên đoàn Lao động </w:t>
      </w:r>
      <w:r w:rsidRPr="00871ED4">
        <w:rPr>
          <w:b/>
          <w:bCs/>
          <w:sz w:val="28"/>
          <w:szCs w:val="28"/>
        </w:rPr>
        <w:t>tỉnh</w:t>
      </w:r>
    </w:p>
    <w:p w14:paraId="58E5F9A9" w14:textId="7A4C0262" w:rsidR="008B3985" w:rsidRPr="00871ED4" w:rsidRDefault="008B3985" w:rsidP="00871ED4">
      <w:pPr>
        <w:spacing w:before="80"/>
        <w:ind w:firstLine="720"/>
        <w:jc w:val="both"/>
        <w:rPr>
          <w:szCs w:val="28"/>
        </w:rPr>
      </w:pPr>
      <w:r w:rsidRPr="00871ED4">
        <w:rPr>
          <w:szCs w:val="28"/>
        </w:rPr>
        <w:t>- Xây dựng Hướng dẫn tuyên truyền</w:t>
      </w:r>
      <w:r w:rsidR="00D81B84" w:rsidRPr="00871ED4">
        <w:rPr>
          <w:szCs w:val="28"/>
        </w:rPr>
        <w:t xml:space="preserve"> đảm bảo các nội dung theo chỉ đạo của </w:t>
      </w:r>
      <w:r w:rsidR="00BF61DD" w:rsidRPr="00871ED4">
        <w:rPr>
          <w:szCs w:val="28"/>
        </w:rPr>
        <w:t>Ban Tuyên giáo Tỉnh ủy</w:t>
      </w:r>
      <w:r w:rsidR="00AB0DFC" w:rsidRPr="00871ED4">
        <w:rPr>
          <w:szCs w:val="28"/>
        </w:rPr>
        <w:t>, Tổng L</w:t>
      </w:r>
      <w:r w:rsidR="00BF61DD" w:rsidRPr="00871ED4">
        <w:rPr>
          <w:szCs w:val="28"/>
        </w:rPr>
        <w:t>iên đoàn</w:t>
      </w:r>
      <w:r w:rsidR="00756C2C" w:rsidRPr="00871ED4">
        <w:rPr>
          <w:szCs w:val="28"/>
        </w:rPr>
        <w:t xml:space="preserve"> Lao động Việt Nam</w:t>
      </w:r>
      <w:r w:rsidR="00D81B84" w:rsidRPr="00871ED4">
        <w:rPr>
          <w:szCs w:val="28"/>
        </w:rPr>
        <w:t>;</w:t>
      </w:r>
      <w:r w:rsidRPr="00871ED4">
        <w:rPr>
          <w:szCs w:val="28"/>
        </w:rPr>
        <w:t xml:space="preserve"> theo dõi, kiểm tra, đôn đốc việc tổ chức các hoạt động tuyên truyền</w:t>
      </w:r>
      <w:r w:rsidR="00D81B84" w:rsidRPr="00871ED4">
        <w:rPr>
          <w:szCs w:val="28"/>
        </w:rPr>
        <w:t xml:space="preserve"> trong các cấp Công đoàn</w:t>
      </w:r>
      <w:r w:rsidRPr="00871ED4">
        <w:rPr>
          <w:szCs w:val="28"/>
        </w:rPr>
        <w:t>.</w:t>
      </w:r>
    </w:p>
    <w:p w14:paraId="510452BA" w14:textId="6871F89A" w:rsidR="00756C2C" w:rsidRPr="00871ED4" w:rsidRDefault="00756C2C" w:rsidP="00871ED4">
      <w:pPr>
        <w:spacing w:before="80"/>
        <w:ind w:firstLine="720"/>
        <w:jc w:val="both"/>
        <w:rPr>
          <w:szCs w:val="28"/>
        </w:rPr>
      </w:pPr>
      <w:r w:rsidRPr="00871ED4">
        <w:rPr>
          <w:szCs w:val="28"/>
        </w:rPr>
        <w:t>- Hằng năm, tổ chức hội thảo, diễn đàn hoặc sinh hoạt chuyên đề đối với đội ngũ cán bộ, công chứ</w:t>
      </w:r>
      <w:r w:rsidR="007A39EA" w:rsidRPr="00871ED4">
        <w:rPr>
          <w:szCs w:val="28"/>
        </w:rPr>
        <w:t xml:space="preserve">c, viên chức </w:t>
      </w:r>
      <w:r w:rsidRPr="00871ED4">
        <w:rPr>
          <w:szCs w:val="28"/>
        </w:rPr>
        <w:t>LĐLĐ tỉnh</w:t>
      </w:r>
      <w:r w:rsidR="007A39EA" w:rsidRPr="00871ED4">
        <w:rPr>
          <w:szCs w:val="28"/>
        </w:rPr>
        <w:t xml:space="preserve"> và các đơn vị trực thuộc;</w:t>
      </w:r>
      <w:r w:rsidRPr="00871ED4">
        <w:rPr>
          <w:szCs w:val="28"/>
        </w:rPr>
        <w:t xml:space="preserve"> cán bộ chủ chốt công đoàn cấp trên trực tiếp cơ sở; đội ngũ Báo cáo viên – Giảng viên kiêm chức LĐLĐ tỉnh (trong thời điểm thích hợp).</w:t>
      </w:r>
    </w:p>
    <w:p w14:paraId="09A7A768" w14:textId="77777777" w:rsidR="008B3985" w:rsidRPr="00871ED4" w:rsidRDefault="008B3985" w:rsidP="00871ED4">
      <w:pPr>
        <w:spacing w:before="80"/>
        <w:ind w:firstLine="720"/>
        <w:jc w:val="both"/>
        <w:rPr>
          <w:szCs w:val="28"/>
        </w:rPr>
      </w:pPr>
      <w:r w:rsidRPr="00871ED4">
        <w:rPr>
          <w:szCs w:val="28"/>
        </w:rPr>
        <w:lastRenderedPageBreak/>
        <w:t>- Theo dõi, nắm tình hình dư luận xã hội</w:t>
      </w:r>
      <w:r w:rsidR="00D81B84" w:rsidRPr="00871ED4">
        <w:rPr>
          <w:szCs w:val="28"/>
        </w:rPr>
        <w:t>, thông tin phản hồi</w:t>
      </w:r>
      <w:r w:rsidRPr="00871ED4">
        <w:rPr>
          <w:szCs w:val="28"/>
        </w:rPr>
        <w:t xml:space="preserve"> trong đoàn viên, CNVCLĐ; kịp thời tham mưu chỉ đạo, định hướng, triển khai công tác đấu tranh phản bác các quan điểm sai trái, luận điệu xuyên tạc </w:t>
      </w:r>
      <w:r w:rsidR="00D63BAD" w:rsidRPr="00871ED4">
        <w:rPr>
          <w:szCs w:val="28"/>
        </w:rPr>
        <w:t>về nội dung bài viết của Tổng Bí thư, xuyên tạc về giai cấp công nhân và tổ chức Công đoàn.</w:t>
      </w:r>
    </w:p>
    <w:p w14:paraId="60B879A6" w14:textId="2314CA59" w:rsidR="00B91E50" w:rsidRPr="00871ED4" w:rsidRDefault="00B91E50" w:rsidP="00871ED4">
      <w:pPr>
        <w:spacing w:before="80"/>
        <w:ind w:firstLine="720"/>
        <w:jc w:val="both"/>
        <w:rPr>
          <w:szCs w:val="28"/>
        </w:rPr>
      </w:pPr>
      <w:r w:rsidRPr="00871ED4">
        <w:rPr>
          <w:szCs w:val="28"/>
        </w:rPr>
        <w:t xml:space="preserve">- Gắn với công tác kiểm tra, giám sát của Liên đoàn Lao động tỉnh để kiểm tra, giám sát các cấp công đoàn trong việc tuyên truyền, quán triệt và triển khai </w:t>
      </w:r>
      <w:r w:rsidRPr="00871ED4">
        <w:rPr>
          <w:bCs/>
          <w:szCs w:val="28"/>
        </w:rPr>
        <w:t>đợt sinh hoạt chính trị, tư tưởng về nội dung bài viết “</w:t>
      </w:r>
      <w:r w:rsidRPr="00871ED4">
        <w:rPr>
          <w:bCs/>
          <w:i/>
          <w:szCs w:val="28"/>
        </w:rPr>
        <w:t>Tự hào và tin tưởng dưới lá cờ vẻ vang của Đảng, quyết tâm xây dựng một nước Việt Nam ngày càng giàu mạnh, văn minh, văn hiến và anh hùng”</w:t>
      </w:r>
      <w:r w:rsidRPr="00871ED4">
        <w:rPr>
          <w:bCs/>
          <w:szCs w:val="28"/>
        </w:rPr>
        <w:t xml:space="preserve"> của Tổng Bí thư Nguyễn Phú Trọng.</w:t>
      </w:r>
    </w:p>
    <w:p w14:paraId="7FCE008B" w14:textId="77777777" w:rsidR="00CA744B" w:rsidRPr="00871ED4" w:rsidRDefault="008B3985" w:rsidP="00871ED4">
      <w:pPr>
        <w:spacing w:before="80"/>
        <w:ind w:firstLine="720"/>
        <w:jc w:val="both"/>
        <w:rPr>
          <w:b/>
          <w:szCs w:val="28"/>
        </w:rPr>
      </w:pPr>
      <w:r w:rsidRPr="00871ED4">
        <w:rPr>
          <w:b/>
          <w:szCs w:val="28"/>
        </w:rPr>
        <w:t xml:space="preserve">2. Các </w:t>
      </w:r>
      <w:r w:rsidR="00CA744B" w:rsidRPr="00871ED4">
        <w:rPr>
          <w:b/>
          <w:szCs w:val="28"/>
        </w:rPr>
        <w:t>Công đoàn cấp trên trực tiếp cơ sở</w:t>
      </w:r>
    </w:p>
    <w:p w14:paraId="1CF7C471" w14:textId="5C8F0F3D" w:rsidR="008B3985" w:rsidRPr="00871ED4" w:rsidRDefault="008B3985" w:rsidP="00871ED4">
      <w:pPr>
        <w:pStyle w:val="NormalWeb"/>
        <w:shd w:val="clear" w:color="auto" w:fill="FFFFFF"/>
        <w:spacing w:before="80" w:beforeAutospacing="0" w:after="0" w:afterAutospacing="0"/>
        <w:ind w:firstLine="720"/>
        <w:jc w:val="both"/>
        <w:rPr>
          <w:sz w:val="28"/>
          <w:szCs w:val="28"/>
        </w:rPr>
      </w:pPr>
      <w:r w:rsidRPr="00871ED4">
        <w:rPr>
          <w:sz w:val="28"/>
          <w:szCs w:val="28"/>
        </w:rPr>
        <w:t>- Xây dựng hướng dẫn, tổ chức tuyên truyền, quán triệt và triển khai</w:t>
      </w:r>
      <w:r w:rsidR="00BF61DD" w:rsidRPr="00871ED4">
        <w:rPr>
          <w:sz w:val="28"/>
          <w:szCs w:val="28"/>
        </w:rPr>
        <w:t xml:space="preserve"> </w:t>
      </w:r>
      <w:r w:rsidR="00D37ECE" w:rsidRPr="00871ED4">
        <w:rPr>
          <w:bCs/>
          <w:sz w:val="28"/>
          <w:szCs w:val="28"/>
        </w:rPr>
        <w:t>đợt sinh hoạt chính trị, tư tưởng về nội dung bài viết “</w:t>
      </w:r>
      <w:r w:rsidR="00D37ECE" w:rsidRPr="00871ED4">
        <w:rPr>
          <w:bCs/>
          <w:i/>
          <w:sz w:val="28"/>
          <w:szCs w:val="28"/>
        </w:rPr>
        <w:t>Tự hào và tin tưởng dưới lá cờ vẻ vang của Đảng, quyết tâm xây dựng một nước Việt Nam ngày càng giàu mạnh, văn minh, văn hiến và anh hùng”</w:t>
      </w:r>
      <w:r w:rsidR="00D37ECE" w:rsidRPr="00871ED4">
        <w:rPr>
          <w:bCs/>
          <w:sz w:val="28"/>
          <w:szCs w:val="28"/>
        </w:rPr>
        <w:t xml:space="preserve"> của Tổng Bí thư Nguyễn Phú Trọng đến </w:t>
      </w:r>
      <w:r w:rsidRPr="00871ED4">
        <w:rPr>
          <w:sz w:val="28"/>
          <w:szCs w:val="28"/>
        </w:rPr>
        <w:t xml:space="preserve">các </w:t>
      </w:r>
      <w:r w:rsidR="00027357" w:rsidRPr="00871ED4">
        <w:rPr>
          <w:sz w:val="28"/>
          <w:szCs w:val="28"/>
        </w:rPr>
        <w:t>c</w:t>
      </w:r>
      <w:r w:rsidRPr="00871ED4">
        <w:rPr>
          <w:sz w:val="28"/>
          <w:szCs w:val="28"/>
        </w:rPr>
        <w:t>ông đoàn</w:t>
      </w:r>
      <w:r w:rsidR="00F35F98" w:rsidRPr="00871ED4">
        <w:rPr>
          <w:sz w:val="28"/>
          <w:szCs w:val="28"/>
        </w:rPr>
        <w:t xml:space="preserve"> </w:t>
      </w:r>
      <w:r w:rsidR="00027357" w:rsidRPr="00871ED4">
        <w:rPr>
          <w:sz w:val="28"/>
          <w:szCs w:val="28"/>
        </w:rPr>
        <w:t>cơ sở</w:t>
      </w:r>
      <w:r w:rsidR="00BF61DD" w:rsidRPr="00871ED4">
        <w:rPr>
          <w:sz w:val="28"/>
          <w:szCs w:val="28"/>
        </w:rPr>
        <w:t>, cán bộ, đoàn viên, người lao động</w:t>
      </w:r>
      <w:r w:rsidRPr="00871ED4">
        <w:rPr>
          <w:sz w:val="28"/>
          <w:szCs w:val="28"/>
        </w:rPr>
        <w:t>.</w:t>
      </w:r>
    </w:p>
    <w:p w14:paraId="6837E4E9" w14:textId="36ACC262" w:rsidR="00A20A24" w:rsidRPr="00871ED4" w:rsidRDefault="00A20A24" w:rsidP="00871ED4">
      <w:pPr>
        <w:spacing w:before="80"/>
        <w:ind w:firstLine="720"/>
        <w:jc w:val="both"/>
        <w:rPr>
          <w:szCs w:val="28"/>
        </w:rPr>
      </w:pPr>
      <w:r w:rsidRPr="00871ED4">
        <w:rPr>
          <w:szCs w:val="28"/>
        </w:rPr>
        <w:t>- Căn cứ điều kiện</w:t>
      </w:r>
      <w:r w:rsidR="00BF61DD" w:rsidRPr="00871ED4">
        <w:rPr>
          <w:szCs w:val="28"/>
        </w:rPr>
        <w:t xml:space="preserve"> thực tế tại các địa phương,</w:t>
      </w:r>
      <w:r w:rsidRPr="00871ED4">
        <w:rPr>
          <w:szCs w:val="28"/>
        </w:rPr>
        <w:t xml:space="preserve"> đơn vị</w:t>
      </w:r>
      <w:r w:rsidR="00D37ECE" w:rsidRPr="00871ED4">
        <w:rPr>
          <w:szCs w:val="28"/>
        </w:rPr>
        <w:t xml:space="preserve">, hằng năm, </w:t>
      </w:r>
      <w:r w:rsidRPr="00871ED4">
        <w:rPr>
          <w:szCs w:val="28"/>
        </w:rPr>
        <w:t xml:space="preserve">tổ chức </w:t>
      </w:r>
      <w:r w:rsidR="00D37ECE" w:rsidRPr="00871ED4">
        <w:rPr>
          <w:bCs/>
          <w:szCs w:val="28"/>
        </w:rPr>
        <w:t xml:space="preserve">đợt sinh hoạt chính trị, tư tưởng ở cấp mình thông qua các hình thức: </w:t>
      </w:r>
      <w:r w:rsidR="00BF61DD" w:rsidRPr="00871ED4">
        <w:rPr>
          <w:szCs w:val="28"/>
        </w:rPr>
        <w:t>hội nghị,</w:t>
      </w:r>
      <w:r w:rsidRPr="00871ED4">
        <w:rPr>
          <w:szCs w:val="28"/>
        </w:rPr>
        <w:t xml:space="preserve"> hội thảo, tọ</w:t>
      </w:r>
      <w:r w:rsidR="00D37ECE" w:rsidRPr="00871ED4">
        <w:rPr>
          <w:szCs w:val="28"/>
        </w:rPr>
        <w:t>a đàm, hội</w:t>
      </w:r>
      <w:r w:rsidRPr="00871ED4">
        <w:rPr>
          <w:szCs w:val="28"/>
        </w:rPr>
        <w:t xml:space="preserve"> thi… để tuyên truyền, giáo dục sâu rộng nội dung bài viết của Tổng Bí thư và truyền thống lịch sử cách mạng của Đảng, góp phần bồi đắp niềm tin, lý t</w:t>
      </w:r>
      <w:r w:rsidR="0037330E" w:rsidRPr="00871ED4">
        <w:rPr>
          <w:szCs w:val="28"/>
        </w:rPr>
        <w:t>ưở</w:t>
      </w:r>
      <w:r w:rsidRPr="00871ED4">
        <w:rPr>
          <w:szCs w:val="28"/>
        </w:rPr>
        <w:t>ng, bản lĩnh chính trị cho cán bộ, đoàn viên, CNVCLĐ.</w:t>
      </w:r>
    </w:p>
    <w:p w14:paraId="277A339A" w14:textId="413FDCB3" w:rsidR="00B91E50" w:rsidRPr="00871ED4" w:rsidRDefault="00B91E50" w:rsidP="00871ED4">
      <w:pPr>
        <w:spacing w:before="80"/>
        <w:ind w:firstLine="720"/>
        <w:jc w:val="both"/>
        <w:rPr>
          <w:szCs w:val="28"/>
        </w:rPr>
      </w:pPr>
      <w:r w:rsidRPr="00871ED4">
        <w:rPr>
          <w:szCs w:val="28"/>
        </w:rPr>
        <w:t xml:space="preserve">- Kịp thời tuyên truyền, giới thiệu những cách làm hay, hiệu quả tại cơ sở về LĐLĐ tỉnh để giới thiệu, nhân rộng trong các cấp công đoàn; biểu dương, </w:t>
      </w:r>
      <w:r w:rsidR="002566FD" w:rsidRPr="00871ED4">
        <w:rPr>
          <w:szCs w:val="28"/>
        </w:rPr>
        <w:t>khen thưởng những tập thể, cá nhân tiêu biểu, đóng góp hiệu quả trong công tác chỉ đạo, triển khai đợt sinh hoạt chính trị, tư tưởng trong các cấp công đoàn, đoàn viên, CNVCLĐ. Định kỳ báo cáo kết quả về LĐLĐ tỉnh (gắn với báo cáo kết quả công tác tuyên truyền, giáo dục) theo quy định.</w:t>
      </w:r>
    </w:p>
    <w:p w14:paraId="499612E1" w14:textId="05755AD9" w:rsidR="008835BE" w:rsidRDefault="00224612" w:rsidP="00871ED4">
      <w:pPr>
        <w:spacing w:before="80"/>
        <w:ind w:firstLine="720"/>
        <w:jc w:val="both"/>
        <w:rPr>
          <w:rFonts w:cs="Times New Roman"/>
          <w:szCs w:val="28"/>
        </w:rPr>
      </w:pPr>
      <w:r w:rsidRPr="00871ED4">
        <w:rPr>
          <w:rFonts w:cs="Times New Roman"/>
          <w:szCs w:val="28"/>
        </w:rPr>
        <w:t xml:space="preserve">Trên đây là </w:t>
      </w:r>
      <w:r w:rsidR="0011364A" w:rsidRPr="00871ED4">
        <w:rPr>
          <w:rFonts w:cs="Times New Roman"/>
          <w:szCs w:val="28"/>
        </w:rPr>
        <w:t xml:space="preserve">Hướng </w:t>
      </w:r>
      <w:r w:rsidR="0011364A" w:rsidRPr="00453C53">
        <w:rPr>
          <w:rFonts w:cs="Times New Roman"/>
          <w:szCs w:val="28"/>
        </w:rPr>
        <w:t xml:space="preserve">dẫn triển khai </w:t>
      </w:r>
      <w:r w:rsidR="002566FD">
        <w:rPr>
          <w:rFonts w:cs="Times New Roman"/>
          <w:szCs w:val="28"/>
        </w:rPr>
        <w:t xml:space="preserve">đợt </w:t>
      </w:r>
      <w:r w:rsidR="0011364A" w:rsidRPr="00453C53">
        <w:rPr>
          <w:rFonts w:cs="Times New Roman"/>
          <w:szCs w:val="28"/>
        </w:rPr>
        <w:t>sinh hoạ</w:t>
      </w:r>
      <w:r w:rsidR="002566FD">
        <w:rPr>
          <w:rFonts w:cs="Times New Roman"/>
          <w:szCs w:val="28"/>
        </w:rPr>
        <w:t>t c</w:t>
      </w:r>
      <w:r w:rsidR="0011364A" w:rsidRPr="00453C53">
        <w:rPr>
          <w:rFonts w:cs="Times New Roman"/>
          <w:szCs w:val="28"/>
        </w:rPr>
        <w:t>hính</w:t>
      </w:r>
      <w:r w:rsidR="0011364A" w:rsidRPr="001B657D">
        <w:rPr>
          <w:rFonts w:cs="Times New Roman"/>
          <w:szCs w:val="28"/>
        </w:rPr>
        <w:t xml:space="preserve"> trị,</w:t>
      </w:r>
      <w:r w:rsidR="0011364A">
        <w:rPr>
          <w:rFonts w:cs="Times New Roman"/>
          <w:szCs w:val="28"/>
        </w:rPr>
        <w:t xml:space="preserve"> </w:t>
      </w:r>
      <w:r w:rsidR="001B657D" w:rsidRPr="001B657D">
        <w:rPr>
          <w:bCs/>
          <w:szCs w:val="28"/>
        </w:rPr>
        <w:t>tư tưởng về nội dung bài viết “</w:t>
      </w:r>
      <w:r w:rsidR="001B657D" w:rsidRPr="00453C53">
        <w:rPr>
          <w:bCs/>
          <w:i/>
          <w:szCs w:val="28"/>
        </w:rPr>
        <w:t>Tự hào và tin tưởng dưới lá cờ vẻ vang của Đảng, quyết tâm xây dựng một nước Việt Nam ngày càng giàu mạnh, văn minh, văn hiến và anh hùng</w:t>
      </w:r>
      <w:r w:rsidR="001B657D" w:rsidRPr="001B657D">
        <w:rPr>
          <w:bCs/>
          <w:szCs w:val="28"/>
        </w:rPr>
        <w:t>”</w:t>
      </w:r>
      <w:r w:rsidR="00453C53">
        <w:rPr>
          <w:bCs/>
          <w:szCs w:val="28"/>
        </w:rPr>
        <w:t xml:space="preserve"> </w:t>
      </w:r>
      <w:r w:rsidR="001B657D" w:rsidRPr="001B657D">
        <w:rPr>
          <w:bCs/>
          <w:szCs w:val="28"/>
        </w:rPr>
        <w:t>của Tổng Bí thư Nguyễn Phú Trọng</w:t>
      </w:r>
      <w:r w:rsidRPr="001B657D">
        <w:rPr>
          <w:rFonts w:cs="Times New Roman"/>
          <w:szCs w:val="28"/>
        </w:rPr>
        <w:t>.</w:t>
      </w:r>
      <w:r>
        <w:rPr>
          <w:rFonts w:cs="Times New Roman"/>
          <w:szCs w:val="28"/>
        </w:rPr>
        <w:t xml:space="preserve"> Quá trình triển khai thực hiện, nếu c</w:t>
      </w:r>
      <w:r w:rsidR="00444377" w:rsidRPr="00444377">
        <w:rPr>
          <w:rFonts w:cs="Times New Roman"/>
          <w:szCs w:val="28"/>
        </w:rPr>
        <w:t>ó</w:t>
      </w:r>
      <w:r>
        <w:rPr>
          <w:rFonts w:cs="Times New Roman"/>
          <w:szCs w:val="28"/>
        </w:rPr>
        <w:t xml:space="preserve"> vướng mắc đề nghị các công đoàn cấp trên trực tiếp cơ sở phản ánh về LĐLĐ tỉnh (qua </w:t>
      </w:r>
      <w:r w:rsidR="00CB41B9">
        <w:rPr>
          <w:rFonts w:cs="Times New Roman"/>
          <w:szCs w:val="28"/>
        </w:rPr>
        <w:t xml:space="preserve">Ban </w:t>
      </w:r>
      <w:r>
        <w:rPr>
          <w:rFonts w:cs="Times New Roman"/>
          <w:szCs w:val="28"/>
        </w:rPr>
        <w:t>Tuyên giáo - Nữ công) để được hướng dẫ</w:t>
      </w:r>
      <w:r w:rsidR="008835BE">
        <w:rPr>
          <w:rFonts w:cs="Times New Roman"/>
          <w:szCs w:val="28"/>
        </w:rPr>
        <w:t>n./.</w:t>
      </w:r>
    </w:p>
    <w:p w14:paraId="0AD5B578" w14:textId="77777777" w:rsidR="00871ED4" w:rsidRPr="00871ED4" w:rsidRDefault="00871ED4" w:rsidP="00871ED4">
      <w:pPr>
        <w:spacing w:before="80"/>
        <w:ind w:firstLine="720"/>
        <w:jc w:val="both"/>
        <w:rPr>
          <w:bCs/>
          <w:sz w:val="16"/>
          <w:szCs w:val="16"/>
        </w:rPr>
      </w:pPr>
    </w:p>
    <w:p w14:paraId="1D5F0B2C" w14:textId="77777777" w:rsidR="00EE4CE7" w:rsidRDefault="00EE4CE7" w:rsidP="00EE4CE7">
      <w:pPr>
        <w:rPr>
          <w:b/>
          <w:i/>
        </w:rPr>
      </w:pPr>
      <w:r>
        <w:rPr>
          <w:b/>
          <w:i/>
        </w:rPr>
        <w:tab/>
      </w:r>
      <w:r>
        <w:rPr>
          <w:b/>
          <w:i/>
        </w:rPr>
        <w:tab/>
      </w:r>
      <w:r>
        <w:rPr>
          <w:b/>
          <w:i/>
        </w:rPr>
        <w:tab/>
      </w:r>
      <w:r>
        <w:rPr>
          <w:b/>
          <w:i/>
        </w:rPr>
        <w:tab/>
      </w:r>
      <w:r>
        <w:rPr>
          <w:b/>
          <w:i/>
        </w:rPr>
        <w:tab/>
        <w:t xml:space="preserve">                         </w:t>
      </w:r>
      <w:r>
        <w:rPr>
          <w:b/>
        </w:rPr>
        <w:t>TM. BAN THƯỜNG VỤ</w:t>
      </w:r>
    </w:p>
    <w:p w14:paraId="623C4AC2" w14:textId="77777777" w:rsidR="00EE4CE7" w:rsidRDefault="00EE4CE7" w:rsidP="00EE4CE7">
      <w:pPr>
        <w:jc w:val="both"/>
      </w:pPr>
      <w:r>
        <w:rPr>
          <w:b/>
          <w:i/>
          <w:sz w:val="24"/>
          <w:szCs w:val="24"/>
        </w:rPr>
        <w:t>Nơi nhận:</w:t>
      </w:r>
      <w:r>
        <w:rPr>
          <w:b/>
          <w:i/>
        </w:rPr>
        <w:t xml:space="preserve"> </w:t>
      </w:r>
      <w:r>
        <w:rPr>
          <w:sz w:val="24"/>
          <w:szCs w:val="24"/>
        </w:rPr>
        <w:tab/>
        <w:t xml:space="preserve">                                                      </w:t>
      </w:r>
      <w:r>
        <w:rPr>
          <w:b/>
        </w:rPr>
        <w:t>PHÓ CHỦ TỊCH THƯỜNG TRỰC</w:t>
      </w:r>
    </w:p>
    <w:p w14:paraId="3E0CE206" w14:textId="0E98E643" w:rsidR="00EE4CE7" w:rsidRPr="00871ED4" w:rsidRDefault="00EE4CE7" w:rsidP="00EE4CE7">
      <w:pPr>
        <w:jc w:val="both"/>
        <w:rPr>
          <w:sz w:val="22"/>
        </w:rPr>
      </w:pPr>
      <w:r w:rsidRPr="00871ED4">
        <w:rPr>
          <w:sz w:val="22"/>
        </w:rPr>
        <w:t xml:space="preserve">- </w:t>
      </w:r>
      <w:r w:rsidR="002566FD" w:rsidRPr="00871ED4">
        <w:rPr>
          <w:sz w:val="22"/>
        </w:rPr>
        <w:t xml:space="preserve">Tỉnh ủy, </w:t>
      </w:r>
      <w:r w:rsidRPr="00871ED4">
        <w:rPr>
          <w:sz w:val="22"/>
        </w:rPr>
        <w:t>Tổng LĐLĐVN;</w:t>
      </w:r>
    </w:p>
    <w:p w14:paraId="4A028682" w14:textId="30D6189A" w:rsidR="002566FD" w:rsidRPr="00871ED4" w:rsidRDefault="002566FD" w:rsidP="00EE4CE7">
      <w:pPr>
        <w:jc w:val="both"/>
        <w:rPr>
          <w:sz w:val="22"/>
        </w:rPr>
      </w:pPr>
      <w:r w:rsidRPr="00871ED4">
        <w:rPr>
          <w:sz w:val="22"/>
        </w:rPr>
        <w:t>- Ban TG Tỉnh ủy</w:t>
      </w:r>
    </w:p>
    <w:p w14:paraId="0F47C917" w14:textId="77777777" w:rsidR="00EE4CE7" w:rsidRPr="00871ED4" w:rsidRDefault="00EE4CE7" w:rsidP="00EE4CE7">
      <w:pPr>
        <w:jc w:val="both"/>
        <w:rPr>
          <w:sz w:val="22"/>
        </w:rPr>
      </w:pPr>
      <w:r w:rsidRPr="00871ED4">
        <w:rPr>
          <w:sz w:val="22"/>
        </w:rPr>
        <w:t>- Các CĐ cấp trên trực tiếp cơ sở;</w:t>
      </w:r>
      <w:r w:rsidRPr="00871ED4">
        <w:rPr>
          <w:sz w:val="22"/>
        </w:rPr>
        <w:tab/>
      </w:r>
    </w:p>
    <w:p w14:paraId="4FFA20B7" w14:textId="46A062F2" w:rsidR="00EE4CE7" w:rsidRPr="00871ED4" w:rsidRDefault="00EE4CE7" w:rsidP="00EE4CE7">
      <w:pPr>
        <w:tabs>
          <w:tab w:val="left" w:pos="720"/>
          <w:tab w:val="left" w:pos="1440"/>
          <w:tab w:val="left" w:pos="2160"/>
          <w:tab w:val="left" w:pos="2880"/>
          <w:tab w:val="left" w:pos="3600"/>
          <w:tab w:val="left" w:pos="4320"/>
          <w:tab w:val="left" w:pos="7620"/>
        </w:tabs>
        <w:jc w:val="both"/>
        <w:rPr>
          <w:sz w:val="22"/>
        </w:rPr>
      </w:pPr>
      <w:r w:rsidRPr="00871ED4">
        <w:rPr>
          <w:sz w:val="22"/>
        </w:rPr>
        <w:t>- TT, các ban, đơn vị LĐLĐ tỉ</w:t>
      </w:r>
      <w:r w:rsidR="00312470">
        <w:rPr>
          <w:sz w:val="22"/>
        </w:rPr>
        <w:t>nh;</w:t>
      </w:r>
      <w:r w:rsidR="00312470">
        <w:rPr>
          <w:sz w:val="22"/>
        </w:rPr>
        <w:tab/>
        <w:t xml:space="preserve">                                                         </w:t>
      </w:r>
      <w:bookmarkStart w:id="0" w:name="_GoBack"/>
      <w:bookmarkEnd w:id="0"/>
      <w:r w:rsidR="00312470">
        <w:rPr>
          <w:sz w:val="22"/>
        </w:rPr>
        <w:t>(đã ký)</w:t>
      </w:r>
      <w:r w:rsidRPr="00871ED4">
        <w:rPr>
          <w:sz w:val="22"/>
        </w:rPr>
        <w:tab/>
        <w:t xml:space="preserve">                                              </w:t>
      </w:r>
    </w:p>
    <w:p w14:paraId="49A897DF" w14:textId="00F6312D" w:rsidR="00EE4CE7" w:rsidRDefault="00EE4CE7" w:rsidP="00871ED4">
      <w:pPr>
        <w:jc w:val="both"/>
        <w:rPr>
          <w:szCs w:val="28"/>
        </w:rPr>
      </w:pPr>
      <w:r w:rsidRPr="00871ED4">
        <w:rPr>
          <w:sz w:val="22"/>
        </w:rPr>
        <w:t>- Lưu:VT, TG - NC.</w:t>
      </w:r>
      <w:r w:rsidR="00FC3E15">
        <w:rPr>
          <w:szCs w:val="28"/>
        </w:rPr>
        <w:t xml:space="preserve">                                                                   </w:t>
      </w:r>
    </w:p>
    <w:p w14:paraId="6690156B" w14:textId="77777777" w:rsidR="00871ED4" w:rsidRDefault="00871ED4" w:rsidP="00871ED4">
      <w:pPr>
        <w:jc w:val="both"/>
        <w:rPr>
          <w:szCs w:val="28"/>
        </w:rPr>
      </w:pPr>
    </w:p>
    <w:p w14:paraId="23BE1A76" w14:textId="7D8D0495" w:rsidR="00FC3E15" w:rsidRDefault="00FC3E15" w:rsidP="00FC3E15">
      <w:pPr>
        <w:tabs>
          <w:tab w:val="left" w:pos="7275"/>
        </w:tabs>
        <w:ind w:firstLine="720"/>
        <w:jc w:val="both"/>
        <w:rPr>
          <w:szCs w:val="28"/>
        </w:rPr>
      </w:pPr>
      <w:r>
        <w:rPr>
          <w:szCs w:val="28"/>
        </w:rPr>
        <w:t xml:space="preserve">                                                                            </w:t>
      </w:r>
      <w:r>
        <w:rPr>
          <w:b/>
        </w:rPr>
        <w:t>Nguyễn Thị Lý</w:t>
      </w:r>
    </w:p>
    <w:p w14:paraId="6E21C43F" w14:textId="7E9AB60D" w:rsidR="00FC3E15" w:rsidRDefault="00FC3E15" w:rsidP="00FC3E15">
      <w:pPr>
        <w:tabs>
          <w:tab w:val="left" w:pos="7275"/>
        </w:tabs>
        <w:ind w:firstLine="720"/>
        <w:jc w:val="both"/>
        <w:rPr>
          <w:b/>
        </w:rPr>
      </w:pPr>
      <w:r>
        <w:rPr>
          <w:szCs w:val="28"/>
        </w:rPr>
        <w:t xml:space="preserve">                                                                                 </w:t>
      </w:r>
      <w:r>
        <w:rPr>
          <w:b/>
        </w:rPr>
        <w:t xml:space="preserve">                                                                              </w:t>
      </w:r>
    </w:p>
    <w:p w14:paraId="002AF5EE" w14:textId="20728E3D" w:rsidR="00FC3E15" w:rsidRDefault="00FC3E15" w:rsidP="00EE4CE7">
      <w:pPr>
        <w:tabs>
          <w:tab w:val="left" w:pos="6930"/>
        </w:tabs>
        <w:jc w:val="both"/>
        <w:rPr>
          <w:szCs w:val="28"/>
        </w:rPr>
      </w:pPr>
    </w:p>
    <w:p w14:paraId="511B66C7" w14:textId="456E0EC2" w:rsidR="00EE4CE7" w:rsidRDefault="00EE4CE7" w:rsidP="00EE4CE7">
      <w:pPr>
        <w:jc w:val="both"/>
        <w:rPr>
          <w:b/>
        </w:rPr>
      </w:pPr>
      <w:r>
        <w:rPr>
          <w:b/>
        </w:rPr>
        <w:t xml:space="preserve">                                                                              </w:t>
      </w:r>
    </w:p>
    <w:p w14:paraId="52C5F232" w14:textId="77777777" w:rsidR="0047524B" w:rsidRPr="00AC4A30" w:rsidRDefault="0047524B" w:rsidP="00F107A6">
      <w:pPr>
        <w:spacing w:before="120" w:after="120" w:line="276" w:lineRule="auto"/>
        <w:jc w:val="both"/>
        <w:rPr>
          <w:color w:val="FF0000"/>
          <w:szCs w:val="28"/>
        </w:rPr>
      </w:pPr>
    </w:p>
    <w:p w14:paraId="0EE93B43" w14:textId="77777777" w:rsidR="00861810" w:rsidRPr="00AC4A30" w:rsidRDefault="00861810" w:rsidP="00BA3FDA">
      <w:pPr>
        <w:pStyle w:val="NormalWeb"/>
        <w:shd w:val="clear" w:color="auto" w:fill="FFFFFF"/>
        <w:spacing w:before="120" w:beforeAutospacing="0" w:after="120" w:afterAutospacing="0"/>
        <w:ind w:firstLine="720"/>
        <w:jc w:val="both"/>
        <w:rPr>
          <w:color w:val="FF0000"/>
          <w:sz w:val="28"/>
          <w:szCs w:val="28"/>
        </w:rPr>
      </w:pPr>
    </w:p>
    <w:p w14:paraId="24933DAD" w14:textId="77777777" w:rsidR="00AA3D15" w:rsidRPr="00AC4A30" w:rsidRDefault="00AA3D15" w:rsidP="00BA3FDA">
      <w:pPr>
        <w:spacing w:before="120" w:after="120"/>
        <w:ind w:firstLine="720"/>
        <w:jc w:val="both"/>
        <w:rPr>
          <w:rFonts w:cs="Times New Roman"/>
          <w:color w:val="FF0000"/>
          <w:szCs w:val="28"/>
        </w:rPr>
      </w:pPr>
    </w:p>
    <w:sectPr w:rsidR="00AA3D15" w:rsidRPr="00AC4A30" w:rsidSect="00871ED4">
      <w:footerReference w:type="default" r:id="rId6"/>
      <w:pgSz w:w="11907" w:h="16840" w:code="9"/>
      <w:pgMar w:top="567" w:right="851" w:bottom="34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A36C" w14:textId="77777777" w:rsidR="00D6102C" w:rsidRDefault="00D6102C" w:rsidP="0037330E">
      <w:r>
        <w:separator/>
      </w:r>
    </w:p>
  </w:endnote>
  <w:endnote w:type="continuationSeparator" w:id="0">
    <w:p w14:paraId="00099074" w14:textId="77777777" w:rsidR="00D6102C" w:rsidRDefault="00D6102C" w:rsidP="0037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227619"/>
      <w:docPartObj>
        <w:docPartGallery w:val="Page Numbers (Bottom of Page)"/>
        <w:docPartUnique/>
      </w:docPartObj>
    </w:sdtPr>
    <w:sdtEndPr>
      <w:rPr>
        <w:noProof/>
      </w:rPr>
    </w:sdtEndPr>
    <w:sdtContent>
      <w:p w14:paraId="54B55344" w14:textId="384E7535" w:rsidR="00871ED4" w:rsidRDefault="00871ED4">
        <w:pPr>
          <w:pStyle w:val="Footer"/>
          <w:jc w:val="center"/>
        </w:pPr>
        <w:r>
          <w:fldChar w:fldCharType="begin"/>
        </w:r>
        <w:r>
          <w:instrText xml:space="preserve"> PAGE   \* MERGEFORMAT </w:instrText>
        </w:r>
        <w:r>
          <w:fldChar w:fldCharType="separate"/>
        </w:r>
        <w:r w:rsidR="00312470">
          <w:rPr>
            <w:noProof/>
          </w:rPr>
          <w:t>6</w:t>
        </w:r>
        <w:r>
          <w:rPr>
            <w:noProof/>
          </w:rPr>
          <w:fldChar w:fldCharType="end"/>
        </w:r>
      </w:p>
    </w:sdtContent>
  </w:sdt>
  <w:p w14:paraId="797E30F5" w14:textId="77777777" w:rsidR="0037330E" w:rsidRDefault="003733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5C248" w14:textId="77777777" w:rsidR="00D6102C" w:rsidRDefault="00D6102C" w:rsidP="0037330E">
      <w:r>
        <w:separator/>
      </w:r>
    </w:p>
  </w:footnote>
  <w:footnote w:type="continuationSeparator" w:id="0">
    <w:p w14:paraId="53E7FE0E" w14:textId="77777777" w:rsidR="00D6102C" w:rsidRDefault="00D6102C" w:rsidP="0037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27357"/>
    <w:rsid w:val="00037F59"/>
    <w:rsid w:val="000507AA"/>
    <w:rsid w:val="0006272D"/>
    <w:rsid w:val="00071ED2"/>
    <w:rsid w:val="000E6CF2"/>
    <w:rsid w:val="0011364A"/>
    <w:rsid w:val="00136A08"/>
    <w:rsid w:val="00147124"/>
    <w:rsid w:val="0015779C"/>
    <w:rsid w:val="00166DE0"/>
    <w:rsid w:val="00172CDE"/>
    <w:rsid w:val="00176D1B"/>
    <w:rsid w:val="001834A7"/>
    <w:rsid w:val="001B657D"/>
    <w:rsid w:val="001C01D5"/>
    <w:rsid w:val="00204405"/>
    <w:rsid w:val="00204F26"/>
    <w:rsid w:val="00224612"/>
    <w:rsid w:val="00224734"/>
    <w:rsid w:val="00241D61"/>
    <w:rsid w:val="00243833"/>
    <w:rsid w:val="002566FD"/>
    <w:rsid w:val="0026778B"/>
    <w:rsid w:val="00294343"/>
    <w:rsid w:val="00296AFE"/>
    <w:rsid w:val="002D093D"/>
    <w:rsid w:val="002D2BFD"/>
    <w:rsid w:val="002F7BE3"/>
    <w:rsid w:val="00312470"/>
    <w:rsid w:val="00333EC2"/>
    <w:rsid w:val="0037330E"/>
    <w:rsid w:val="003773D6"/>
    <w:rsid w:val="003A6C36"/>
    <w:rsid w:val="003D0DCF"/>
    <w:rsid w:val="003E2077"/>
    <w:rsid w:val="00403945"/>
    <w:rsid w:val="004063B5"/>
    <w:rsid w:val="00441885"/>
    <w:rsid w:val="00444377"/>
    <w:rsid w:val="00453C53"/>
    <w:rsid w:val="0047524B"/>
    <w:rsid w:val="00493A6C"/>
    <w:rsid w:val="004E337F"/>
    <w:rsid w:val="004F1B3E"/>
    <w:rsid w:val="005528C9"/>
    <w:rsid w:val="005544EF"/>
    <w:rsid w:val="005774F6"/>
    <w:rsid w:val="00590AC8"/>
    <w:rsid w:val="005A1ED0"/>
    <w:rsid w:val="00612962"/>
    <w:rsid w:val="00622BC7"/>
    <w:rsid w:val="006350A9"/>
    <w:rsid w:val="00652598"/>
    <w:rsid w:val="00692F04"/>
    <w:rsid w:val="006B7D8B"/>
    <w:rsid w:val="006D5B8C"/>
    <w:rsid w:val="00727941"/>
    <w:rsid w:val="00750ADD"/>
    <w:rsid w:val="00756C2C"/>
    <w:rsid w:val="00777D88"/>
    <w:rsid w:val="00781855"/>
    <w:rsid w:val="007A39EA"/>
    <w:rsid w:val="007C08DE"/>
    <w:rsid w:val="007D3915"/>
    <w:rsid w:val="00800E8D"/>
    <w:rsid w:val="008219CF"/>
    <w:rsid w:val="008359A6"/>
    <w:rsid w:val="00861810"/>
    <w:rsid w:val="00871ED4"/>
    <w:rsid w:val="00876998"/>
    <w:rsid w:val="00877373"/>
    <w:rsid w:val="008835BE"/>
    <w:rsid w:val="00886A69"/>
    <w:rsid w:val="00895908"/>
    <w:rsid w:val="008B3985"/>
    <w:rsid w:val="008C3666"/>
    <w:rsid w:val="008C59AE"/>
    <w:rsid w:val="00917A17"/>
    <w:rsid w:val="00951CCF"/>
    <w:rsid w:val="009826A8"/>
    <w:rsid w:val="00985578"/>
    <w:rsid w:val="009A4AE8"/>
    <w:rsid w:val="009D4CED"/>
    <w:rsid w:val="00A07A28"/>
    <w:rsid w:val="00A14ACE"/>
    <w:rsid w:val="00A20A24"/>
    <w:rsid w:val="00A212A8"/>
    <w:rsid w:val="00A21F7D"/>
    <w:rsid w:val="00A61D78"/>
    <w:rsid w:val="00A652D9"/>
    <w:rsid w:val="00A6798C"/>
    <w:rsid w:val="00AA3D15"/>
    <w:rsid w:val="00AA5D0C"/>
    <w:rsid w:val="00AB0DFC"/>
    <w:rsid w:val="00AB6F91"/>
    <w:rsid w:val="00AC4A30"/>
    <w:rsid w:val="00AD39F7"/>
    <w:rsid w:val="00B14549"/>
    <w:rsid w:val="00B32BC4"/>
    <w:rsid w:val="00B35453"/>
    <w:rsid w:val="00B510F3"/>
    <w:rsid w:val="00B54F2C"/>
    <w:rsid w:val="00B75C41"/>
    <w:rsid w:val="00B91E50"/>
    <w:rsid w:val="00B9735A"/>
    <w:rsid w:val="00BA0766"/>
    <w:rsid w:val="00BA3FDA"/>
    <w:rsid w:val="00BA5238"/>
    <w:rsid w:val="00BE4046"/>
    <w:rsid w:val="00BF61DD"/>
    <w:rsid w:val="00C46612"/>
    <w:rsid w:val="00C6542C"/>
    <w:rsid w:val="00C90D2C"/>
    <w:rsid w:val="00CA05EB"/>
    <w:rsid w:val="00CA744B"/>
    <w:rsid w:val="00CB41B9"/>
    <w:rsid w:val="00CB5864"/>
    <w:rsid w:val="00CB738D"/>
    <w:rsid w:val="00D37ECE"/>
    <w:rsid w:val="00D6102C"/>
    <w:rsid w:val="00D63BAD"/>
    <w:rsid w:val="00D750DB"/>
    <w:rsid w:val="00D81B84"/>
    <w:rsid w:val="00D970DF"/>
    <w:rsid w:val="00E00C71"/>
    <w:rsid w:val="00E05894"/>
    <w:rsid w:val="00E27FEC"/>
    <w:rsid w:val="00E3163E"/>
    <w:rsid w:val="00E45988"/>
    <w:rsid w:val="00E47F70"/>
    <w:rsid w:val="00E603F7"/>
    <w:rsid w:val="00EC596F"/>
    <w:rsid w:val="00ED7C3B"/>
    <w:rsid w:val="00EE4CE7"/>
    <w:rsid w:val="00EE4E27"/>
    <w:rsid w:val="00EE5915"/>
    <w:rsid w:val="00F107A6"/>
    <w:rsid w:val="00F35F98"/>
    <w:rsid w:val="00F40336"/>
    <w:rsid w:val="00F40E0E"/>
    <w:rsid w:val="00F50850"/>
    <w:rsid w:val="00F819FE"/>
    <w:rsid w:val="00FA3693"/>
    <w:rsid w:val="00FC3E15"/>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7A0D"/>
  <w15:chartTrackingRefBased/>
  <w15:docId w15:val="{4D55EFE2-F530-40ED-A984-61862CDF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FDA"/>
    <w:pPr>
      <w:spacing w:before="100" w:beforeAutospacing="1" w:after="100" w:afterAutospacing="1"/>
    </w:pPr>
    <w:rPr>
      <w:rFonts w:eastAsia="Times New Roman" w:cs="Times New Roman"/>
      <w:sz w:val="24"/>
      <w:szCs w:val="24"/>
    </w:rPr>
  </w:style>
  <w:style w:type="table" w:styleId="TableGrid">
    <w:name w:val="Table Grid"/>
    <w:basedOn w:val="TableNormal"/>
    <w:rsid w:val="00BA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CE"/>
    <w:rPr>
      <w:rFonts w:ascii="Segoe UI" w:hAnsi="Segoe UI" w:cs="Segoe UI"/>
      <w:sz w:val="18"/>
      <w:szCs w:val="18"/>
    </w:rPr>
  </w:style>
  <w:style w:type="paragraph" w:styleId="Header">
    <w:name w:val="header"/>
    <w:basedOn w:val="Normal"/>
    <w:link w:val="HeaderChar"/>
    <w:uiPriority w:val="99"/>
    <w:unhideWhenUsed/>
    <w:rsid w:val="0037330E"/>
    <w:pPr>
      <w:tabs>
        <w:tab w:val="center" w:pos="4680"/>
        <w:tab w:val="right" w:pos="9360"/>
      </w:tabs>
    </w:pPr>
  </w:style>
  <w:style w:type="character" w:customStyle="1" w:styleId="HeaderChar">
    <w:name w:val="Header Char"/>
    <w:basedOn w:val="DefaultParagraphFont"/>
    <w:link w:val="Header"/>
    <w:uiPriority w:val="99"/>
    <w:rsid w:val="0037330E"/>
  </w:style>
  <w:style w:type="paragraph" w:styleId="Footer">
    <w:name w:val="footer"/>
    <w:basedOn w:val="Normal"/>
    <w:link w:val="FooterChar"/>
    <w:uiPriority w:val="99"/>
    <w:unhideWhenUsed/>
    <w:rsid w:val="0037330E"/>
    <w:pPr>
      <w:tabs>
        <w:tab w:val="center" w:pos="4680"/>
        <w:tab w:val="right" w:pos="9360"/>
      </w:tabs>
    </w:pPr>
  </w:style>
  <w:style w:type="character" w:customStyle="1" w:styleId="FooterChar">
    <w:name w:val="Footer Char"/>
    <w:basedOn w:val="DefaultParagraphFont"/>
    <w:link w:val="Footer"/>
    <w:uiPriority w:val="99"/>
    <w:rsid w:val="0037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3937">
      <w:bodyDiv w:val="1"/>
      <w:marLeft w:val="0"/>
      <w:marRight w:val="0"/>
      <w:marTop w:val="0"/>
      <w:marBottom w:val="0"/>
      <w:divBdr>
        <w:top w:val="none" w:sz="0" w:space="0" w:color="auto"/>
        <w:left w:val="none" w:sz="0" w:space="0" w:color="auto"/>
        <w:bottom w:val="none" w:sz="0" w:space="0" w:color="auto"/>
        <w:right w:val="none" w:sz="0" w:space="0" w:color="auto"/>
      </w:divBdr>
    </w:div>
    <w:div w:id="352878027">
      <w:bodyDiv w:val="1"/>
      <w:marLeft w:val="0"/>
      <w:marRight w:val="0"/>
      <w:marTop w:val="0"/>
      <w:marBottom w:val="0"/>
      <w:divBdr>
        <w:top w:val="none" w:sz="0" w:space="0" w:color="auto"/>
        <w:left w:val="none" w:sz="0" w:space="0" w:color="auto"/>
        <w:bottom w:val="none" w:sz="0" w:space="0" w:color="auto"/>
        <w:right w:val="none" w:sz="0" w:space="0" w:color="auto"/>
      </w:divBdr>
    </w:div>
    <w:div w:id="1228611077">
      <w:bodyDiv w:val="1"/>
      <w:marLeft w:val="0"/>
      <w:marRight w:val="0"/>
      <w:marTop w:val="0"/>
      <w:marBottom w:val="0"/>
      <w:divBdr>
        <w:top w:val="none" w:sz="0" w:space="0" w:color="auto"/>
        <w:left w:val="none" w:sz="0" w:space="0" w:color="auto"/>
        <w:bottom w:val="none" w:sz="0" w:space="0" w:color="auto"/>
        <w:right w:val="none" w:sz="0" w:space="0" w:color="auto"/>
      </w:divBdr>
    </w:div>
    <w:div w:id="17062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Vannhi</dc:creator>
  <cp:keywords/>
  <dc:description/>
  <cp:lastModifiedBy>Admin</cp:lastModifiedBy>
  <cp:revision>6</cp:revision>
  <cp:lastPrinted>2024-05-02T06:29:00Z</cp:lastPrinted>
  <dcterms:created xsi:type="dcterms:W3CDTF">2024-05-13T08:59:00Z</dcterms:created>
  <dcterms:modified xsi:type="dcterms:W3CDTF">2024-05-14T09:32:00Z</dcterms:modified>
</cp:coreProperties>
</file>